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3126" w:rsidRPr="00855A93" w:rsidRDefault="00E33126" w:rsidP="00E33126">
      <w:pPr>
        <w:spacing w:after="0" w:line="360" w:lineRule="auto"/>
        <w:ind w:left="851" w:hanging="851"/>
        <w:jc w:val="center"/>
        <w:rPr>
          <w:rFonts w:ascii="Arial" w:hAnsi="Arial" w:cs="Arial"/>
          <w:b/>
          <w:sz w:val="24"/>
          <w:szCs w:val="24"/>
        </w:rPr>
      </w:pPr>
      <w:r w:rsidRPr="00855A93">
        <w:rPr>
          <w:rFonts w:ascii="Arial" w:hAnsi="Arial" w:cs="Arial"/>
          <w:b/>
          <w:sz w:val="24"/>
          <w:szCs w:val="24"/>
        </w:rPr>
        <w:t>BAB IV</w:t>
      </w:r>
    </w:p>
    <w:p w:rsidR="00E33126" w:rsidRPr="00855A93" w:rsidRDefault="00E33126" w:rsidP="00E33126">
      <w:pPr>
        <w:spacing w:after="0" w:line="360" w:lineRule="auto"/>
        <w:ind w:left="851" w:hanging="851"/>
        <w:jc w:val="center"/>
        <w:rPr>
          <w:rFonts w:ascii="Arial" w:hAnsi="Arial" w:cs="Arial"/>
          <w:b/>
          <w:sz w:val="24"/>
          <w:szCs w:val="24"/>
        </w:rPr>
      </w:pPr>
      <w:r w:rsidRPr="00855A93">
        <w:rPr>
          <w:rFonts w:ascii="Arial" w:hAnsi="Arial" w:cs="Arial"/>
          <w:b/>
          <w:sz w:val="24"/>
          <w:szCs w:val="24"/>
        </w:rPr>
        <w:t>PRIORITAS DAN SASARAN PEMBANGUNAN DAERAH</w:t>
      </w:r>
    </w:p>
    <w:p w:rsidR="00E33126" w:rsidRPr="00855A93" w:rsidRDefault="00E33126" w:rsidP="00045332">
      <w:pPr>
        <w:spacing w:after="0" w:line="240" w:lineRule="auto"/>
        <w:ind w:left="1418"/>
        <w:jc w:val="both"/>
        <w:rPr>
          <w:rFonts w:ascii="Arial" w:hAnsi="Arial" w:cs="Arial"/>
        </w:rPr>
      </w:pPr>
    </w:p>
    <w:p w:rsidR="00E33126" w:rsidRPr="00855A93" w:rsidRDefault="00E33126" w:rsidP="00E33126">
      <w:pPr>
        <w:numPr>
          <w:ilvl w:val="1"/>
          <w:numId w:val="14"/>
        </w:numPr>
        <w:tabs>
          <w:tab w:val="clear" w:pos="720"/>
        </w:tabs>
        <w:spacing w:after="0" w:line="360" w:lineRule="auto"/>
        <w:ind w:left="567" w:hanging="567"/>
        <w:jc w:val="both"/>
        <w:rPr>
          <w:rFonts w:ascii="Arial" w:hAnsi="Arial" w:cs="Arial"/>
          <w:b/>
          <w:sz w:val="24"/>
          <w:szCs w:val="24"/>
        </w:rPr>
      </w:pPr>
      <w:r w:rsidRPr="00855A93">
        <w:rPr>
          <w:rFonts w:ascii="Arial" w:hAnsi="Arial" w:cs="Arial"/>
          <w:b/>
          <w:sz w:val="24"/>
          <w:szCs w:val="24"/>
        </w:rPr>
        <w:t>Tujuan dan Sasaran</w:t>
      </w:r>
      <w:r w:rsidR="00045332" w:rsidRPr="00855A93">
        <w:rPr>
          <w:rFonts w:ascii="Arial" w:hAnsi="Arial" w:cs="Arial"/>
          <w:b/>
          <w:sz w:val="24"/>
          <w:szCs w:val="24"/>
          <w:lang w:val="en-US"/>
        </w:rPr>
        <w:t xml:space="preserve"> </w:t>
      </w:r>
      <w:r w:rsidRPr="00855A93">
        <w:rPr>
          <w:rFonts w:ascii="Arial" w:hAnsi="Arial" w:cs="Arial"/>
          <w:b/>
          <w:sz w:val="24"/>
          <w:szCs w:val="24"/>
        </w:rPr>
        <w:t>Pembangunan</w:t>
      </w:r>
      <w:r w:rsidR="00045332" w:rsidRPr="00855A93">
        <w:rPr>
          <w:rFonts w:ascii="Arial" w:hAnsi="Arial" w:cs="Arial"/>
          <w:b/>
          <w:sz w:val="24"/>
          <w:szCs w:val="24"/>
          <w:lang w:val="en-US"/>
        </w:rPr>
        <w:t xml:space="preserve"> </w:t>
      </w:r>
      <w:r w:rsidRPr="00855A93">
        <w:rPr>
          <w:rFonts w:ascii="Arial" w:hAnsi="Arial" w:cs="Arial"/>
          <w:b/>
          <w:sz w:val="24"/>
          <w:szCs w:val="24"/>
        </w:rPr>
        <w:t>Daerah</w:t>
      </w:r>
    </w:p>
    <w:p w:rsidR="00E33126" w:rsidRPr="00855A93" w:rsidRDefault="00E33126" w:rsidP="00E33126">
      <w:pPr>
        <w:spacing w:after="0" w:line="360" w:lineRule="auto"/>
        <w:ind w:firstLine="720"/>
        <w:jc w:val="both"/>
        <w:rPr>
          <w:rFonts w:ascii="Arial" w:hAnsi="Arial" w:cs="Arial"/>
          <w:b/>
          <w:bCs/>
          <w:i/>
          <w:sz w:val="24"/>
          <w:szCs w:val="24"/>
        </w:rPr>
      </w:pPr>
      <w:r w:rsidRPr="00855A93">
        <w:rPr>
          <w:rFonts w:ascii="Arial" w:hAnsi="Arial" w:cs="Arial"/>
          <w:bCs/>
          <w:sz w:val="24"/>
          <w:szCs w:val="24"/>
        </w:rPr>
        <w:t xml:space="preserve">Visi </w:t>
      </w:r>
      <w:r w:rsidR="006F33DD" w:rsidRPr="00855A93">
        <w:rPr>
          <w:rFonts w:ascii="Arial" w:hAnsi="Arial" w:cs="Arial"/>
          <w:bCs/>
        </w:rPr>
        <w:t>Pembangunan</w:t>
      </w:r>
      <w:r w:rsidR="00045332" w:rsidRPr="00855A93">
        <w:rPr>
          <w:rFonts w:ascii="Arial" w:hAnsi="Arial" w:cs="Arial"/>
          <w:bCs/>
          <w:lang w:val="en-US"/>
        </w:rPr>
        <w:t xml:space="preserve"> </w:t>
      </w:r>
      <w:r w:rsidRPr="00855A93">
        <w:rPr>
          <w:rFonts w:ascii="Arial" w:hAnsi="Arial" w:cs="Arial"/>
          <w:bCs/>
          <w:sz w:val="24"/>
          <w:szCs w:val="24"/>
        </w:rPr>
        <w:t>KSB</w:t>
      </w:r>
      <w:r w:rsidR="00045332" w:rsidRPr="00855A93">
        <w:rPr>
          <w:rFonts w:ascii="Arial" w:hAnsi="Arial" w:cs="Arial"/>
          <w:bCs/>
          <w:sz w:val="24"/>
          <w:szCs w:val="24"/>
          <w:lang w:val="en-US"/>
        </w:rPr>
        <w:t xml:space="preserve"> </w:t>
      </w:r>
      <w:r w:rsidR="00387B07" w:rsidRPr="00855A93">
        <w:rPr>
          <w:rFonts w:ascii="Arial" w:hAnsi="Arial" w:cs="Arial"/>
          <w:sz w:val="24"/>
          <w:szCs w:val="24"/>
        </w:rPr>
        <w:t>Tahun 2011</w:t>
      </w:r>
      <w:r w:rsidR="00387B07" w:rsidRPr="00855A93">
        <w:rPr>
          <w:rFonts w:ascii="Arial" w:hAnsi="Arial" w:cs="Arial"/>
          <w:sz w:val="24"/>
          <w:szCs w:val="24"/>
          <w:lang w:val="en-US"/>
        </w:rPr>
        <w:t>-</w:t>
      </w:r>
      <w:r w:rsidRPr="00855A93">
        <w:rPr>
          <w:rFonts w:ascii="Arial" w:hAnsi="Arial" w:cs="Arial"/>
          <w:sz w:val="24"/>
          <w:szCs w:val="24"/>
        </w:rPr>
        <w:t xml:space="preserve">2015 (lima tahun Tahap II) adalah </w:t>
      </w:r>
      <w:r w:rsidRPr="00855A93">
        <w:rPr>
          <w:rFonts w:ascii="Arial" w:hAnsi="Arial" w:cs="Arial"/>
          <w:bCs/>
          <w:i/>
          <w:sz w:val="24"/>
          <w:szCs w:val="24"/>
        </w:rPr>
        <w:t xml:space="preserve">”Kabupaten Sumbawa Barat Berkembang melalui Pembangunan Agroindustri Andalan”. </w:t>
      </w:r>
      <w:r w:rsidRPr="00855A93">
        <w:rPr>
          <w:rFonts w:ascii="Arial" w:hAnsi="Arial" w:cs="Arial"/>
          <w:sz w:val="24"/>
          <w:szCs w:val="24"/>
        </w:rPr>
        <w:t>Agroindustri Andalan adalah industri pengolahan hasil pertanian dalam arti luas (meliputi: tanaman pangan, perkebunan, peternakan, k</w:t>
      </w:r>
      <w:r w:rsidR="0018560C" w:rsidRPr="00855A93">
        <w:rPr>
          <w:rFonts w:ascii="Arial" w:hAnsi="Arial" w:cs="Arial"/>
          <w:sz w:val="24"/>
          <w:szCs w:val="24"/>
        </w:rPr>
        <w:t>ehutanan, dan perikanan &amp; kelau</w:t>
      </w:r>
      <w:r w:rsidRPr="00855A93">
        <w:rPr>
          <w:rFonts w:ascii="Arial" w:hAnsi="Arial" w:cs="Arial"/>
          <w:sz w:val="24"/>
          <w:szCs w:val="24"/>
        </w:rPr>
        <w:t xml:space="preserve">tan) yang dapat diandalkan sebagai sumber pendapatan masyarakat sebagai pelaku usaha dan pendapatan wilayah KSB secara keseluruhan. Agroindustri merupakan pemicu dan sekaligus pemacu dalam pembangunan agribisnis, yaitu mempunyai keterkaitan ke belakang dalam mendorong pembangunan sektor hulu (penyediaan input dan usaha pertanian) dan mempunyai keterkaitan ke depan dalam mendorong pembangunan sektor hilir (pemasaran hasil pertanian dan hasil agroindustri) dengan dukungan berbagai kelembagaan penunjang agribisnis.       </w:t>
      </w:r>
    </w:p>
    <w:p w:rsidR="00E33126" w:rsidRPr="00855A93" w:rsidRDefault="00E33126" w:rsidP="00E33126">
      <w:pPr>
        <w:spacing w:after="0" w:line="360" w:lineRule="auto"/>
        <w:ind w:firstLine="567"/>
        <w:jc w:val="both"/>
        <w:rPr>
          <w:rFonts w:ascii="Arial" w:hAnsi="Arial" w:cs="Arial"/>
          <w:sz w:val="24"/>
          <w:szCs w:val="24"/>
        </w:rPr>
      </w:pPr>
      <w:r w:rsidRPr="00855A93">
        <w:rPr>
          <w:rFonts w:ascii="Arial" w:hAnsi="Arial" w:cs="Arial"/>
          <w:sz w:val="24"/>
          <w:szCs w:val="24"/>
        </w:rPr>
        <w:t xml:space="preserve">Untuk mewujudkan visi pembangunan dan sekaligus visi daerah KSB, maka ditetapkan </w:t>
      </w:r>
      <w:r w:rsidRPr="00855A93">
        <w:rPr>
          <w:rFonts w:ascii="Arial" w:hAnsi="Arial" w:cs="Arial"/>
          <w:bCs/>
          <w:sz w:val="24"/>
          <w:szCs w:val="24"/>
        </w:rPr>
        <w:t>misi pembangunan KSB</w:t>
      </w:r>
      <w:r w:rsidR="00446AFA" w:rsidRPr="00855A93">
        <w:rPr>
          <w:rFonts w:ascii="Arial" w:hAnsi="Arial" w:cs="Arial"/>
          <w:sz w:val="24"/>
          <w:szCs w:val="24"/>
        </w:rPr>
        <w:t xml:space="preserve"> Tahun 2011-</w:t>
      </w:r>
      <w:r w:rsidRPr="00855A93">
        <w:rPr>
          <w:rFonts w:ascii="Arial" w:hAnsi="Arial" w:cs="Arial"/>
          <w:sz w:val="24"/>
          <w:szCs w:val="24"/>
        </w:rPr>
        <w:t>2015 sebagai berikut:</w:t>
      </w:r>
    </w:p>
    <w:p w:rsidR="00E33126" w:rsidRPr="00855A93" w:rsidRDefault="00E33126" w:rsidP="00E33126">
      <w:pPr>
        <w:pStyle w:val="Default"/>
        <w:widowControl/>
        <w:numPr>
          <w:ilvl w:val="0"/>
          <w:numId w:val="20"/>
        </w:numPr>
        <w:tabs>
          <w:tab w:val="clear" w:pos="720"/>
          <w:tab w:val="num" w:pos="360"/>
        </w:tabs>
        <w:spacing w:line="360" w:lineRule="auto"/>
        <w:ind w:left="357" w:hanging="357"/>
        <w:jc w:val="both"/>
        <w:rPr>
          <w:rFonts w:ascii="Arial" w:hAnsi="Arial" w:cs="Arial"/>
          <w:color w:val="auto"/>
        </w:rPr>
      </w:pPr>
      <w:r w:rsidRPr="00855A93">
        <w:rPr>
          <w:rFonts w:ascii="Arial" w:hAnsi="Arial" w:cs="Arial"/>
          <w:color w:val="auto"/>
        </w:rPr>
        <w:t xml:space="preserve">Mengoptimalkan pemanfaatan potensi geografis dan sumberdaya alam dengan mempertimbangkan keunggulan komparatif sumberdaya dan integritas ekosistem wilayah yang berkelanjutan. </w:t>
      </w:r>
    </w:p>
    <w:p w:rsidR="00E33126" w:rsidRPr="00855A93" w:rsidRDefault="00E33126" w:rsidP="00E33126">
      <w:pPr>
        <w:pStyle w:val="Default"/>
        <w:widowControl/>
        <w:numPr>
          <w:ilvl w:val="0"/>
          <w:numId w:val="20"/>
        </w:numPr>
        <w:tabs>
          <w:tab w:val="clear" w:pos="720"/>
          <w:tab w:val="num" w:pos="360"/>
        </w:tabs>
        <w:spacing w:line="360" w:lineRule="auto"/>
        <w:ind w:left="357" w:hanging="357"/>
        <w:jc w:val="both"/>
        <w:rPr>
          <w:rFonts w:ascii="Arial" w:hAnsi="Arial" w:cs="Arial"/>
          <w:color w:val="auto"/>
        </w:rPr>
      </w:pPr>
      <w:r w:rsidRPr="00855A93">
        <w:rPr>
          <w:rFonts w:ascii="Arial" w:hAnsi="Arial" w:cs="Arial"/>
          <w:color w:val="auto"/>
        </w:rPr>
        <w:t xml:space="preserve">Mengembangkan perekonomian wilayah dengan mengintegrasikan keunggulan sektor pertanian dan industri secara efisien, efektif dan produktif, sehingga mampu memperluas kesempatan kerja bagi masyatakat dan memberikan nilai tambah bagi pertumbuhan ekonomi wilayah.   </w:t>
      </w:r>
    </w:p>
    <w:p w:rsidR="00E33126" w:rsidRPr="00855A93" w:rsidRDefault="00E33126" w:rsidP="00E33126">
      <w:pPr>
        <w:pStyle w:val="Default"/>
        <w:widowControl/>
        <w:numPr>
          <w:ilvl w:val="0"/>
          <w:numId w:val="20"/>
        </w:numPr>
        <w:tabs>
          <w:tab w:val="clear" w:pos="720"/>
          <w:tab w:val="num" w:pos="360"/>
        </w:tabs>
        <w:spacing w:line="360" w:lineRule="auto"/>
        <w:ind w:left="357" w:hanging="357"/>
        <w:jc w:val="both"/>
        <w:rPr>
          <w:rFonts w:ascii="Arial" w:hAnsi="Arial" w:cs="Arial"/>
          <w:color w:val="auto"/>
        </w:rPr>
      </w:pPr>
      <w:r w:rsidRPr="00855A93">
        <w:rPr>
          <w:rFonts w:ascii="Arial" w:hAnsi="Arial" w:cs="Arial"/>
          <w:color w:val="auto"/>
        </w:rPr>
        <w:t xml:space="preserve">Mengembangkan pranata sosial budaya, tata nilai keagamaan dan kelembagaan yang mampu menstimulasi pengembangan sumberdaya manusia yang beriman taqwa (IMTAQ), bersikap mental wirausaha, kreatif, inovatif, partisipatif dan produktif dalam pembangunan.  </w:t>
      </w:r>
    </w:p>
    <w:p w:rsidR="00E33126" w:rsidRPr="00855A93" w:rsidRDefault="00E33126" w:rsidP="00E33126">
      <w:pPr>
        <w:pStyle w:val="Default"/>
        <w:widowControl/>
        <w:numPr>
          <w:ilvl w:val="0"/>
          <w:numId w:val="20"/>
        </w:numPr>
        <w:tabs>
          <w:tab w:val="clear" w:pos="720"/>
          <w:tab w:val="num" w:pos="360"/>
        </w:tabs>
        <w:spacing w:line="360" w:lineRule="auto"/>
        <w:ind w:left="357" w:hanging="357"/>
        <w:jc w:val="both"/>
        <w:rPr>
          <w:rFonts w:ascii="Arial" w:hAnsi="Arial" w:cs="Arial"/>
          <w:color w:val="auto"/>
        </w:rPr>
      </w:pPr>
      <w:r w:rsidRPr="00855A93">
        <w:rPr>
          <w:rFonts w:ascii="Arial" w:hAnsi="Arial" w:cs="Arial"/>
          <w:color w:val="auto"/>
        </w:rPr>
        <w:t xml:space="preserve">Mengembangkan prasarana dan sarana pembangunan sebagai syarat harus dalam berproduksi dan berkonsumsi untuk meningkatkan kesejahteraan sosial ekonomi masyarakat.  </w:t>
      </w:r>
    </w:p>
    <w:p w:rsidR="00E33126" w:rsidRPr="00855A93" w:rsidRDefault="00E33126" w:rsidP="00E33126">
      <w:pPr>
        <w:pStyle w:val="Default"/>
        <w:widowControl/>
        <w:numPr>
          <w:ilvl w:val="0"/>
          <w:numId w:val="20"/>
        </w:numPr>
        <w:tabs>
          <w:tab w:val="clear" w:pos="720"/>
          <w:tab w:val="num" w:pos="360"/>
        </w:tabs>
        <w:spacing w:line="360" w:lineRule="auto"/>
        <w:ind w:left="357" w:hanging="357"/>
        <w:jc w:val="both"/>
        <w:rPr>
          <w:rFonts w:ascii="Arial" w:hAnsi="Arial" w:cs="Arial"/>
          <w:color w:val="auto"/>
        </w:rPr>
      </w:pPr>
      <w:r w:rsidRPr="00855A93">
        <w:rPr>
          <w:rFonts w:ascii="Arial" w:hAnsi="Arial" w:cs="Arial"/>
          <w:color w:val="auto"/>
        </w:rPr>
        <w:t>Memantapkan tata kelola pemerintahan dengan berlandaskan tata nilai pemerintahan yang baik (</w:t>
      </w:r>
      <w:r w:rsidRPr="00855A93">
        <w:rPr>
          <w:rFonts w:ascii="Arial" w:hAnsi="Arial" w:cs="Arial"/>
          <w:i/>
          <w:iCs/>
          <w:color w:val="auto"/>
        </w:rPr>
        <w:t xml:space="preserve">Good Governance) </w:t>
      </w:r>
      <w:r w:rsidRPr="00855A93">
        <w:rPr>
          <w:rFonts w:ascii="Arial" w:hAnsi="Arial" w:cs="Arial"/>
          <w:color w:val="auto"/>
        </w:rPr>
        <w:t>dan pemerintahan yang arif-bijaksana (</w:t>
      </w:r>
      <w:r w:rsidRPr="00855A93">
        <w:rPr>
          <w:rFonts w:ascii="Arial" w:hAnsi="Arial" w:cs="Arial"/>
          <w:i/>
          <w:iCs/>
          <w:color w:val="auto"/>
        </w:rPr>
        <w:t xml:space="preserve">Sound Governance). </w:t>
      </w:r>
    </w:p>
    <w:p w:rsidR="00387B07" w:rsidRPr="001F7453" w:rsidRDefault="00387B07" w:rsidP="00387B07">
      <w:pPr>
        <w:spacing w:after="0" w:line="360" w:lineRule="auto"/>
        <w:ind w:firstLine="720"/>
        <w:jc w:val="both"/>
        <w:rPr>
          <w:rFonts w:ascii="Arial" w:hAnsi="Arial" w:cs="Arial"/>
          <w:bCs/>
          <w:sz w:val="24"/>
          <w:szCs w:val="24"/>
        </w:rPr>
      </w:pPr>
      <w:r w:rsidRPr="00855A93">
        <w:rPr>
          <w:rFonts w:ascii="Arial" w:hAnsi="Arial" w:cs="Arial"/>
          <w:bCs/>
          <w:sz w:val="24"/>
          <w:szCs w:val="24"/>
        </w:rPr>
        <w:t>Visi Daerah/Pembangunan KSB yang menjadi pedoman penyusunan RKPD Tahun 2016 adalah “</w:t>
      </w:r>
      <w:r w:rsidRPr="00855A93">
        <w:rPr>
          <w:rFonts w:ascii="Arial" w:hAnsi="Arial" w:cs="Arial"/>
          <w:bCs/>
          <w:i/>
          <w:sz w:val="24"/>
          <w:szCs w:val="24"/>
        </w:rPr>
        <w:t xml:space="preserve">Terwujudnya Keunggulan Sumberdaya Wilayah untuk </w:t>
      </w:r>
      <w:r w:rsidRPr="00855A93">
        <w:rPr>
          <w:rFonts w:ascii="Arial" w:hAnsi="Arial" w:cs="Arial"/>
          <w:bCs/>
          <w:i/>
          <w:sz w:val="24"/>
          <w:szCs w:val="24"/>
        </w:rPr>
        <w:lastRenderedPageBreak/>
        <w:t>mendukung Kemantapan Pembangunan Agroindustri Andalan Kabupaten Sumbawa Barat</w:t>
      </w:r>
      <w:r w:rsidRPr="00855A93">
        <w:rPr>
          <w:rFonts w:ascii="Arial" w:hAnsi="Arial" w:cs="Arial"/>
          <w:bCs/>
          <w:sz w:val="24"/>
          <w:szCs w:val="24"/>
        </w:rPr>
        <w:t xml:space="preserve">”.  </w:t>
      </w:r>
    </w:p>
    <w:p w:rsidR="00387B07" w:rsidRPr="00855A93" w:rsidRDefault="00387B07" w:rsidP="00387B07">
      <w:pPr>
        <w:spacing w:after="0" w:line="360" w:lineRule="auto"/>
        <w:ind w:firstLine="567"/>
        <w:jc w:val="both"/>
        <w:rPr>
          <w:rFonts w:ascii="Arial" w:hAnsi="Arial" w:cs="Arial"/>
          <w:sz w:val="24"/>
          <w:szCs w:val="24"/>
        </w:rPr>
      </w:pPr>
      <w:r w:rsidRPr="00855A93">
        <w:rPr>
          <w:rFonts w:ascii="Arial" w:hAnsi="Arial" w:cs="Arial"/>
          <w:sz w:val="24"/>
          <w:szCs w:val="24"/>
        </w:rPr>
        <w:t xml:space="preserve">Untuk mewujudkan visi daerah/pembangunan KSB, maka ditetapkan </w:t>
      </w:r>
      <w:r w:rsidRPr="00855A93">
        <w:rPr>
          <w:rFonts w:ascii="Arial" w:hAnsi="Arial" w:cs="Arial"/>
          <w:bCs/>
          <w:sz w:val="24"/>
          <w:szCs w:val="24"/>
        </w:rPr>
        <w:t>Misi Pembangunan KSB</w:t>
      </w:r>
      <w:r w:rsidR="00045332" w:rsidRPr="001F7453">
        <w:rPr>
          <w:rFonts w:ascii="Arial" w:hAnsi="Arial" w:cs="Arial"/>
          <w:bCs/>
          <w:sz w:val="24"/>
          <w:szCs w:val="24"/>
        </w:rPr>
        <w:t xml:space="preserve"> </w:t>
      </w:r>
      <w:r w:rsidRPr="00855A93">
        <w:rPr>
          <w:rFonts w:ascii="Arial" w:hAnsi="Arial" w:cs="Arial"/>
          <w:sz w:val="24"/>
          <w:szCs w:val="24"/>
        </w:rPr>
        <w:t>untuk penyusunan RKPD Tahun 2016</w:t>
      </w:r>
      <w:r w:rsidR="00045332" w:rsidRPr="001F7453">
        <w:rPr>
          <w:rFonts w:ascii="Arial" w:hAnsi="Arial" w:cs="Arial"/>
          <w:sz w:val="24"/>
          <w:szCs w:val="24"/>
        </w:rPr>
        <w:t xml:space="preserve"> </w:t>
      </w:r>
      <w:r w:rsidRPr="00855A93">
        <w:rPr>
          <w:rFonts w:ascii="Arial" w:hAnsi="Arial" w:cs="Arial"/>
          <w:sz w:val="24"/>
          <w:szCs w:val="24"/>
        </w:rPr>
        <w:t>sebagai berikut:</w:t>
      </w:r>
    </w:p>
    <w:p w:rsidR="0018560C" w:rsidRPr="00855A93" w:rsidRDefault="00387B07" w:rsidP="0018560C">
      <w:pPr>
        <w:pStyle w:val="Default"/>
        <w:widowControl/>
        <w:numPr>
          <w:ilvl w:val="0"/>
          <w:numId w:val="29"/>
        </w:numPr>
        <w:spacing w:line="360" w:lineRule="auto"/>
        <w:ind w:left="426" w:hanging="426"/>
        <w:jc w:val="both"/>
        <w:rPr>
          <w:rFonts w:ascii="Arial" w:hAnsi="Arial" w:cs="Arial"/>
          <w:color w:val="auto"/>
        </w:rPr>
      </w:pPr>
      <w:r w:rsidRPr="00855A93">
        <w:rPr>
          <w:rFonts w:ascii="Arial" w:hAnsi="Arial" w:cs="Arial"/>
          <w:color w:val="auto"/>
        </w:rPr>
        <w:t>Mengoptimalkan pemanfaatan keunggulan sumberdaya alam</w:t>
      </w:r>
      <w:r w:rsidR="00045332" w:rsidRPr="00855A93">
        <w:rPr>
          <w:rFonts w:ascii="Arial" w:hAnsi="Arial" w:cs="Arial"/>
          <w:color w:val="auto"/>
          <w:lang w:val="en-US"/>
        </w:rPr>
        <w:t xml:space="preserve"> </w:t>
      </w:r>
      <w:r w:rsidRPr="00855A93">
        <w:rPr>
          <w:rFonts w:ascii="Arial" w:hAnsi="Arial" w:cs="Arial"/>
          <w:color w:val="auto"/>
        </w:rPr>
        <w:t xml:space="preserve">dan integritas ekosistem wilayah yang berkelanjutan. </w:t>
      </w:r>
    </w:p>
    <w:p w:rsidR="0018560C" w:rsidRPr="00855A93" w:rsidRDefault="00387B07" w:rsidP="0018560C">
      <w:pPr>
        <w:pStyle w:val="Default"/>
        <w:widowControl/>
        <w:numPr>
          <w:ilvl w:val="0"/>
          <w:numId w:val="29"/>
        </w:numPr>
        <w:spacing w:line="360" w:lineRule="auto"/>
        <w:ind w:left="426" w:hanging="426"/>
        <w:jc w:val="both"/>
        <w:rPr>
          <w:rFonts w:ascii="Arial" w:hAnsi="Arial" w:cs="Arial"/>
          <w:color w:val="auto"/>
        </w:rPr>
      </w:pPr>
      <w:r w:rsidRPr="00855A93">
        <w:rPr>
          <w:rFonts w:ascii="Arial" w:hAnsi="Arial" w:cs="Arial"/>
          <w:color w:val="auto"/>
        </w:rPr>
        <w:t xml:space="preserve">Mengembangkan perekonomian dengan memadukan keunggulan pertanian dan industri, sehingga tercipta agroindustri yang mampu memperluas kesempatan kerja dan memberikan nilai tambah bagi pertumbuhan ekonomi wilayah.  </w:t>
      </w:r>
    </w:p>
    <w:p w:rsidR="0018560C" w:rsidRPr="00855A93" w:rsidRDefault="00387B07" w:rsidP="0018560C">
      <w:pPr>
        <w:pStyle w:val="Default"/>
        <w:widowControl/>
        <w:numPr>
          <w:ilvl w:val="0"/>
          <w:numId w:val="29"/>
        </w:numPr>
        <w:spacing w:line="360" w:lineRule="auto"/>
        <w:ind w:left="426" w:hanging="426"/>
        <w:jc w:val="both"/>
        <w:rPr>
          <w:rFonts w:ascii="Arial" w:hAnsi="Arial" w:cs="Arial"/>
          <w:color w:val="auto"/>
        </w:rPr>
      </w:pPr>
      <w:r w:rsidRPr="00855A93">
        <w:rPr>
          <w:rFonts w:ascii="Arial" w:hAnsi="Arial" w:cs="Arial"/>
          <w:color w:val="auto"/>
        </w:rPr>
        <w:t xml:space="preserve">Mengembangkan sumberdaya manusiayang beriman taqwa (IMTAQ), bersikap mental wirausaha, partisipatif dan produktif dalam pembangunan berlandaskan tata nilai keagamaan dan kearifan sosial budaya lokal.  </w:t>
      </w:r>
    </w:p>
    <w:p w:rsidR="0018560C" w:rsidRPr="00855A93" w:rsidRDefault="00387B07" w:rsidP="0018560C">
      <w:pPr>
        <w:pStyle w:val="Default"/>
        <w:widowControl/>
        <w:numPr>
          <w:ilvl w:val="0"/>
          <w:numId w:val="29"/>
        </w:numPr>
        <w:spacing w:line="360" w:lineRule="auto"/>
        <w:ind w:left="426" w:hanging="426"/>
        <w:jc w:val="both"/>
        <w:rPr>
          <w:rFonts w:ascii="Arial" w:hAnsi="Arial" w:cs="Arial"/>
          <w:color w:val="auto"/>
        </w:rPr>
      </w:pPr>
      <w:r w:rsidRPr="00855A93">
        <w:rPr>
          <w:rFonts w:ascii="Arial" w:hAnsi="Arial" w:cs="Arial"/>
          <w:color w:val="auto"/>
        </w:rPr>
        <w:t xml:space="preserve">Mengembangkan sarana prasarana pembangunanyang mampu memenuhi kebutuhanberproduksi dan berkonsumsi untuk meningkatkan kesejahteraan sosial ekonomi masyarakat.  </w:t>
      </w:r>
    </w:p>
    <w:p w:rsidR="00387B07" w:rsidRPr="00855A93" w:rsidRDefault="00387B07" w:rsidP="0018560C">
      <w:pPr>
        <w:pStyle w:val="Default"/>
        <w:widowControl/>
        <w:numPr>
          <w:ilvl w:val="0"/>
          <w:numId w:val="29"/>
        </w:numPr>
        <w:spacing w:line="360" w:lineRule="auto"/>
        <w:ind w:left="426" w:hanging="426"/>
        <w:jc w:val="both"/>
        <w:rPr>
          <w:rFonts w:ascii="Arial" w:hAnsi="Arial" w:cs="Arial"/>
          <w:color w:val="auto"/>
        </w:rPr>
      </w:pPr>
      <w:r w:rsidRPr="00855A93">
        <w:rPr>
          <w:rFonts w:ascii="Arial" w:hAnsi="Arial" w:cs="Arial"/>
          <w:color w:val="auto"/>
        </w:rPr>
        <w:t>Memantapkan tata kelola pemerintahan berlandaskan tata nilai pemerintahan yang baik (</w:t>
      </w:r>
      <w:r w:rsidRPr="00855A93">
        <w:rPr>
          <w:rFonts w:ascii="Arial" w:hAnsi="Arial" w:cs="Arial"/>
          <w:i/>
          <w:iCs/>
          <w:color w:val="auto"/>
        </w:rPr>
        <w:t>Good Governance)</w:t>
      </w:r>
      <w:r w:rsidRPr="00855A93">
        <w:rPr>
          <w:rFonts w:ascii="Arial" w:hAnsi="Arial" w:cs="Arial"/>
          <w:color w:val="auto"/>
        </w:rPr>
        <w:t>dan pemerintahan yang arif-bijaksana (</w:t>
      </w:r>
      <w:r w:rsidRPr="00855A93">
        <w:rPr>
          <w:rFonts w:ascii="Arial" w:hAnsi="Arial" w:cs="Arial"/>
          <w:i/>
          <w:iCs/>
          <w:color w:val="auto"/>
        </w:rPr>
        <w:t xml:space="preserve">SoundGovernance). </w:t>
      </w:r>
    </w:p>
    <w:p w:rsidR="00387B07" w:rsidRPr="00855A93" w:rsidRDefault="00387B07" w:rsidP="00387B07">
      <w:pPr>
        <w:pStyle w:val="CM4"/>
        <w:spacing w:line="360" w:lineRule="auto"/>
        <w:ind w:firstLine="720"/>
        <w:jc w:val="both"/>
        <w:rPr>
          <w:rFonts w:ascii="Arial" w:eastAsia="Times New Roman" w:hAnsi="Arial"/>
          <w:bCs/>
        </w:rPr>
      </w:pPr>
      <w:r w:rsidRPr="00855A93">
        <w:rPr>
          <w:rFonts w:ascii="Arial" w:hAnsi="Arial" w:cs="Century"/>
        </w:rPr>
        <w:t xml:space="preserve">Untuk mewujudkan visi dan menjabarkan misi pembangunan KSB yang telah ditetapkan, maka </w:t>
      </w:r>
      <w:r w:rsidRPr="00855A93">
        <w:rPr>
          <w:rFonts w:ascii="Arial" w:eastAsia="Times New Roman" w:hAnsi="Arial"/>
        </w:rPr>
        <w:t>Tujuan Pembangunan KSB</w:t>
      </w:r>
      <w:r w:rsidR="00045332" w:rsidRPr="001F7453">
        <w:rPr>
          <w:rFonts w:ascii="Arial" w:eastAsia="Times New Roman" w:hAnsi="Arial"/>
        </w:rPr>
        <w:t xml:space="preserve"> </w:t>
      </w:r>
      <w:r w:rsidR="00045332" w:rsidRPr="001F7453">
        <w:rPr>
          <w:rFonts w:ascii="Arial" w:eastAsia="Times New Roman" w:hAnsi="Arial"/>
          <w:bCs/>
        </w:rPr>
        <w:t>T</w:t>
      </w:r>
      <w:r w:rsidRPr="00855A93">
        <w:rPr>
          <w:rFonts w:ascii="Arial" w:eastAsia="Times New Roman" w:hAnsi="Arial"/>
          <w:bCs/>
        </w:rPr>
        <w:t xml:space="preserve">ahun 2016 sebagai berikut: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Mengintensifkan pemanfaatan keunggulan sumberdaya alam yang dapat diperbaharui (</w:t>
      </w:r>
      <w:r w:rsidRPr="00855A93">
        <w:rPr>
          <w:rFonts w:ascii="Arial" w:eastAsia="Times New Roman" w:hAnsi="Arial" w:cs="Arial"/>
          <w:bCs/>
          <w:i/>
          <w:sz w:val="24"/>
          <w:szCs w:val="24"/>
        </w:rPr>
        <w:t>renewable resources</w:t>
      </w:r>
      <w:r w:rsidRPr="00855A93">
        <w:rPr>
          <w:rFonts w:ascii="Arial" w:eastAsia="Times New Roman" w:hAnsi="Arial" w:cs="Arial"/>
          <w:bCs/>
          <w:sz w:val="24"/>
          <w:szCs w:val="24"/>
        </w:rPr>
        <w:t xml:space="preserve">) sesuai arahan penggunaan terbaik.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Mengatur pemanfaatan keunggulan sumberdaya alam yang tidak dapat diperbaharui (</w:t>
      </w:r>
      <w:r w:rsidRPr="00855A93">
        <w:rPr>
          <w:rFonts w:ascii="Arial" w:eastAsia="Times New Roman" w:hAnsi="Arial" w:cs="Arial"/>
          <w:bCs/>
          <w:i/>
          <w:sz w:val="24"/>
          <w:szCs w:val="24"/>
        </w:rPr>
        <w:t>unrenewable resources</w:t>
      </w:r>
      <w:r w:rsidRPr="00855A93">
        <w:rPr>
          <w:rFonts w:ascii="Arial" w:eastAsia="Times New Roman" w:hAnsi="Arial" w:cs="Arial"/>
          <w:bCs/>
          <w:sz w:val="24"/>
          <w:szCs w:val="24"/>
        </w:rPr>
        <w:t xml:space="preserve">) sesuai azas manfaat dan  daya dukung.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Menumbuhkan ekonomi rakyat (UMKM dan koperasi), berupa industri/agroindustri kecil dan rumahtangga dengan menggunakan keunggulan sumberdaya pertanian.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Menjalin kerjasama dengan dunia usaha/investor agar mampu berpartisipasi aktif dalam membangun ekonomi wilayah KSB.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Mempedomani tata nilai agama</w:t>
      </w:r>
      <w:r w:rsidR="00045332" w:rsidRPr="00855A93">
        <w:rPr>
          <w:rFonts w:ascii="Arial" w:eastAsia="Times New Roman" w:hAnsi="Arial" w:cs="Arial"/>
          <w:bCs/>
          <w:sz w:val="24"/>
          <w:szCs w:val="24"/>
          <w:lang w:val="en-US"/>
        </w:rPr>
        <w:t xml:space="preserve"> </w:t>
      </w:r>
      <w:r w:rsidRPr="00855A93">
        <w:rPr>
          <w:rFonts w:ascii="Arial" w:eastAsia="Times New Roman" w:hAnsi="Arial" w:cs="Arial"/>
          <w:bCs/>
          <w:sz w:val="24"/>
          <w:szCs w:val="24"/>
        </w:rPr>
        <w:t xml:space="preserve">dan kearifan sosial budaya lokal dalam menjalani kehidupan bermasyarakat, berbangsa dan bernegara.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Menghasilkan sumberdaya manusia yang beriman taqwa (IMTAQ), bermental wirausaha</w:t>
      </w:r>
      <w:r w:rsidR="00045332" w:rsidRPr="00855A93">
        <w:rPr>
          <w:rFonts w:ascii="Arial" w:eastAsia="Times New Roman" w:hAnsi="Arial" w:cs="Arial"/>
          <w:bCs/>
          <w:sz w:val="24"/>
          <w:szCs w:val="24"/>
          <w:lang w:val="en-US"/>
        </w:rPr>
        <w:t xml:space="preserve"> </w:t>
      </w:r>
      <w:r w:rsidRPr="00855A93">
        <w:rPr>
          <w:rFonts w:ascii="Arial" w:eastAsia="Times New Roman" w:hAnsi="Arial" w:cs="Arial"/>
          <w:bCs/>
          <w:sz w:val="24"/>
          <w:szCs w:val="24"/>
        </w:rPr>
        <w:t xml:space="preserve">dan partisipatif dalam pembangunan wilayah.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Membangun sarana prasarana sosial ekonomi dan teknologi berbasis pemanfaatan keuanggulan sumberdaya lokal untuk mendukung kegiatan berproduksi yang berkelayakan ekonomi.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lastRenderedPageBreak/>
        <w:t xml:space="preserve">Membangun sarana prasarana sosial budaya berbasis kearifan lokal untuk mewujudkan kegiatan berkonsumsi yang berkelayakan sosial.  </w:t>
      </w:r>
    </w:p>
    <w:p w:rsidR="00387B07"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Menciptakan tata pemerintahan yang transparan, demokratis dan akomodatif dalam proses perencanaan, pelaksanaan dan pengawasan pembangunan. </w:t>
      </w:r>
    </w:p>
    <w:p w:rsidR="002E3F39" w:rsidRPr="00855A93" w:rsidRDefault="00387B07" w:rsidP="00387B07">
      <w:pPr>
        <w:numPr>
          <w:ilvl w:val="0"/>
          <w:numId w:val="21"/>
        </w:numPr>
        <w:tabs>
          <w:tab w:val="clear" w:pos="720"/>
          <w:tab w:val="num"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Menghasilkan aparatur pemerintahan yang profesional, disiplin, arif-bijaksana dan bertanggung jawab dalam memberikan pelayanan kepada masyarakat.  </w:t>
      </w:r>
    </w:p>
    <w:p w:rsidR="00E33126" w:rsidRPr="00855A93" w:rsidRDefault="00E33126" w:rsidP="00E33126">
      <w:pPr>
        <w:spacing w:after="0" w:line="360" w:lineRule="auto"/>
        <w:ind w:firstLine="720"/>
        <w:jc w:val="both"/>
        <w:rPr>
          <w:rFonts w:ascii="Arial" w:eastAsia="Times New Roman" w:hAnsi="Arial" w:cs="Arial"/>
          <w:bCs/>
          <w:sz w:val="24"/>
          <w:szCs w:val="24"/>
        </w:rPr>
      </w:pPr>
      <w:r w:rsidRPr="00855A93">
        <w:rPr>
          <w:rFonts w:ascii="Arial" w:eastAsia="Times New Roman" w:hAnsi="Arial" w:cs="Arial"/>
          <w:bCs/>
          <w:sz w:val="24"/>
          <w:szCs w:val="24"/>
        </w:rPr>
        <w:t>Untuk dapat merealisasikan tujuan tersebut, maka ditetapkan beberapa sasaran umum pembangunan KSB</w:t>
      </w:r>
      <w:r w:rsidR="00387B07" w:rsidRPr="00855A93">
        <w:rPr>
          <w:rFonts w:ascii="Arial" w:eastAsia="Times New Roman" w:hAnsi="Arial" w:cs="Arial"/>
          <w:bCs/>
          <w:sz w:val="24"/>
          <w:szCs w:val="24"/>
        </w:rPr>
        <w:t>tahun 201</w:t>
      </w:r>
      <w:r w:rsidR="00387B07" w:rsidRPr="00855A93">
        <w:rPr>
          <w:rFonts w:ascii="Arial" w:eastAsia="Times New Roman" w:hAnsi="Arial" w:cs="Arial"/>
          <w:bCs/>
          <w:sz w:val="24"/>
          <w:szCs w:val="24"/>
          <w:lang w:val="en-US"/>
        </w:rPr>
        <w:t>6</w:t>
      </w:r>
      <w:r w:rsidRPr="00855A93">
        <w:rPr>
          <w:rFonts w:ascii="Arial" w:eastAsia="Times New Roman" w:hAnsi="Arial" w:cs="Arial"/>
          <w:bCs/>
          <w:sz w:val="24"/>
          <w:szCs w:val="24"/>
        </w:rPr>
        <w:t xml:space="preserve">  sebagai berikut: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Tersedianya Kawasan Sentra Produksi (KSP) komoditas unggulan/andalan pada bagian wilayah atau setiap kecamatan.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Intensifnya penggunaan lahan sawah untuk budidaya tanaman pangan.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Ekstensif dan/atau intensifnya pengusahaan lahan kering untuk budidaya pertanian dan peternakan melalui pendekatan KSP dan sistem agribisnis.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Terpeliharanya kawasan/lahan hutan, sehingga fungsi lingkungan/lindung, ekonomi dan sosial hutan terjamin.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Terbangunnya obyek pariwisata alam strategis “Pantai Jelenga-Maluk-Sekongkang” dan obyek pariwisata lainnya pada setiap kecamatan.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Tersedianya Zonasi dalam pengelolaan sumberdaya perairan, baik untuk perairan laut, air payau/pesisir, maupun air tawar/darat pada setiap kecamatan.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Diusahakannya berbagai komoditas pertanian dan peternakan unggulan/ andalan pada setiap KSP, baik pada lahan sawah maupun lahan kering.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Tertatanya kegiatan ekonomi non pertanian (seperti: pertambangan/ penggalian, industri, perdagangan, koperasi dan jasa lainnya) secara rasional, produktif dan komersial.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Terjadinya peningkatan PDRB dan/atau Anggaran Pendapatan dan Belanja Daerah (APBD), serta diikuti meningkatnya indeks pendapatan (paritas daya beli) masyarakat pada IPM.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Tertatanya hubungan kerjasama pembangunan antara Pemerintah KSB dengan Pemerintah Kabupaten/Kota dan Pemerintah Provinsi se-Provinsi NTB.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Tertatanya hubungan kerjasama pembangunan antara Pemerintah KSB dengan Pemerintah Kabupaten-Kota/Pemerintah Provinsi atau  lembaga lainnya di luar Provinsi NTB.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Terciptanya hubungan kerjasama atau kemitraan usaha antar pelaku ekonomi di KSB.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Terbinanya lembaga keagamaan, hukum dan sosial budaya lokal.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lastRenderedPageBreak/>
        <w:t xml:space="preserve">Adanya perlindungan hukum dan penegakan hak azasi manusia, yang ditandai oleh terselesaikannya secara baik kasus pelanggaran hukum dan hak azasi manusia.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Terciptanya stabilitas sosial politik, sosial budaya dan sosial ekonomi, yang ditandai sedikitnya konflik kepentingan dalam kehidupan masyarakat.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Meningkatnya kualitas pendidikan dan/atau keterampilan sumberdaya manusia KSB, serta dihasilkannya angkatan kerja terampil dan bersikap mental wirausaha.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Meningkatnya  kualitas kesehatan sumberdaya manusia KSB.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Terjadinya peningkatan partisipasi angkatan kerja dan menurunnya jumlah penduduk miskin.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Meningkatnya kapasitas sarana prasarana sosial ekonomi dan teknologi pertanian dalam arti luas.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Meningkatnya kapasitas sarana prasarana sosial ekonomi dan teknologi non pertanian (seperti: energi/listrik dan air bersih; perhubungan darat, laut, dan udara; teknologi, informasi dan komunikasi, dan lain-lainnya).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Meningkatnya kuantitas dan kualitas penerapan teknologi pada kegiatan berbagai sektor ekonomi pembangunan, sehingga tercipta efisiensi, efektivitas dan produktivitas usaha.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Meningkatnya kapasitas dan kualitas sarana prasarana pendidikan dan  pelatihan.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Meningkatnya kapasitas dan kualitas sarana prasarana kesehatan.</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Tersedianya sarana prasarana sosial budaya lainnya (seperti; peribadatan, olahraga dan kesenian, dan lainnya).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Tertatanya lembaga dan ketatalaksanaan pemerintahan.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Tersedianya peraturan, keputusan dan kebijakan Pemerintah untuk kesejahteraan sosial budaya dan sosial ekonomi masyarakat.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Terjadinya koordinasi, integrasi dan sinkronisasi (KIS) antar lembaga pemerintahan (eksekutif dan legeslatif) dalam perencanaan, pelaksanaan dan pengawasan pembangunan dan pemerintahan.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Terciptanya aparatur pemerintahan yang profesional dan disiplin.   </w:t>
      </w:r>
    </w:p>
    <w:p w:rsidR="00E33126" w:rsidRPr="00855A93"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Terciptanya aparatur pemerintahan yang fitrah/bersih, baik dan bertanggung jawab.  </w:t>
      </w:r>
    </w:p>
    <w:p w:rsidR="00E22251" w:rsidRDefault="00E33126" w:rsidP="00E33126">
      <w:pPr>
        <w:numPr>
          <w:ilvl w:val="2"/>
          <w:numId w:val="22"/>
        </w:numPr>
        <w:tabs>
          <w:tab w:val="left" w:pos="426"/>
        </w:tabs>
        <w:spacing w:after="0" w:line="360" w:lineRule="auto"/>
        <w:ind w:left="426" w:hanging="426"/>
        <w:jc w:val="both"/>
        <w:rPr>
          <w:rFonts w:ascii="Arial" w:eastAsia="Times New Roman" w:hAnsi="Arial" w:cs="Arial"/>
          <w:bCs/>
          <w:sz w:val="24"/>
          <w:szCs w:val="24"/>
        </w:rPr>
      </w:pPr>
      <w:r w:rsidRPr="00855A93">
        <w:rPr>
          <w:rFonts w:ascii="Arial" w:eastAsia="Times New Roman" w:hAnsi="Arial" w:cs="Arial"/>
          <w:bCs/>
          <w:sz w:val="24"/>
          <w:szCs w:val="24"/>
        </w:rPr>
        <w:t xml:space="preserve">Terwujudnya aparatur pemerintahan  yang mampu memberikan pelayanan secara arif-bijaksana kepada masyarakat. </w:t>
      </w:r>
    </w:p>
    <w:p w:rsidR="001E2ED7" w:rsidRDefault="001E2ED7" w:rsidP="001E2ED7">
      <w:pPr>
        <w:tabs>
          <w:tab w:val="left" w:pos="426"/>
        </w:tabs>
        <w:spacing w:after="0" w:line="360" w:lineRule="auto"/>
        <w:jc w:val="both"/>
        <w:rPr>
          <w:rFonts w:ascii="Arial" w:eastAsia="Times New Roman" w:hAnsi="Arial" w:cs="Arial"/>
          <w:bCs/>
          <w:sz w:val="24"/>
          <w:szCs w:val="24"/>
        </w:rPr>
      </w:pPr>
    </w:p>
    <w:p w:rsidR="001E2ED7" w:rsidRPr="00855A93" w:rsidRDefault="001E2ED7" w:rsidP="001E2ED7">
      <w:pPr>
        <w:tabs>
          <w:tab w:val="left" w:pos="426"/>
        </w:tabs>
        <w:spacing w:after="0" w:line="360" w:lineRule="auto"/>
        <w:jc w:val="both"/>
        <w:rPr>
          <w:rFonts w:ascii="Arial" w:eastAsia="Times New Roman" w:hAnsi="Arial" w:cs="Arial"/>
          <w:bCs/>
          <w:sz w:val="24"/>
          <w:szCs w:val="24"/>
        </w:rPr>
      </w:pPr>
    </w:p>
    <w:p w:rsidR="00387B07" w:rsidRPr="00855A93" w:rsidRDefault="00387B07" w:rsidP="00045332">
      <w:pPr>
        <w:tabs>
          <w:tab w:val="left" w:pos="426"/>
        </w:tabs>
        <w:spacing w:after="0" w:line="240" w:lineRule="auto"/>
        <w:ind w:left="426"/>
        <w:jc w:val="both"/>
        <w:rPr>
          <w:rFonts w:ascii="Arial" w:eastAsia="Times New Roman" w:hAnsi="Arial" w:cs="Arial"/>
          <w:bCs/>
          <w:sz w:val="24"/>
          <w:szCs w:val="24"/>
          <w:lang w:val="en-US"/>
        </w:rPr>
      </w:pPr>
    </w:p>
    <w:p w:rsidR="00E33126" w:rsidRPr="00855A93" w:rsidRDefault="00E33126" w:rsidP="00D00920">
      <w:pPr>
        <w:numPr>
          <w:ilvl w:val="1"/>
          <w:numId w:val="14"/>
        </w:numPr>
        <w:tabs>
          <w:tab w:val="clear" w:pos="720"/>
        </w:tabs>
        <w:spacing w:after="0" w:line="360" w:lineRule="auto"/>
        <w:ind w:left="567" w:hanging="567"/>
        <w:rPr>
          <w:rFonts w:ascii="Arial" w:hAnsi="Arial" w:cs="Arial"/>
          <w:b/>
          <w:sz w:val="24"/>
          <w:szCs w:val="24"/>
        </w:rPr>
      </w:pPr>
      <w:r w:rsidRPr="00855A93">
        <w:rPr>
          <w:rFonts w:ascii="Arial" w:hAnsi="Arial" w:cs="Arial"/>
          <w:b/>
          <w:sz w:val="24"/>
          <w:szCs w:val="24"/>
        </w:rPr>
        <w:lastRenderedPageBreak/>
        <w:t>PrioritasPembangunanDaerah</w:t>
      </w:r>
    </w:p>
    <w:p w:rsidR="00E22251" w:rsidRPr="00855A93" w:rsidRDefault="00E33126" w:rsidP="00E22251">
      <w:pPr>
        <w:pStyle w:val="ListParagraph"/>
        <w:numPr>
          <w:ilvl w:val="2"/>
          <w:numId w:val="14"/>
        </w:numPr>
        <w:tabs>
          <w:tab w:val="clear" w:pos="2357"/>
        </w:tabs>
        <w:spacing w:line="360" w:lineRule="auto"/>
        <w:ind w:left="567" w:hanging="567"/>
        <w:rPr>
          <w:rFonts w:ascii="Arial" w:hAnsi="Arial" w:cs="Arial"/>
          <w:b/>
          <w:i/>
          <w:sz w:val="24"/>
          <w:szCs w:val="24"/>
          <w:lang w:val="id-ID"/>
        </w:rPr>
      </w:pPr>
      <w:r w:rsidRPr="00855A93">
        <w:rPr>
          <w:rFonts w:ascii="Arial" w:hAnsi="Arial" w:cs="Arial"/>
          <w:b/>
          <w:i/>
          <w:sz w:val="24"/>
          <w:szCs w:val="24"/>
          <w:lang w:val="id-ID"/>
        </w:rPr>
        <w:t>Program</w:t>
      </w:r>
      <w:r w:rsidR="00045332" w:rsidRPr="00855A93">
        <w:rPr>
          <w:rFonts w:ascii="Arial" w:hAnsi="Arial" w:cs="Arial"/>
          <w:b/>
          <w:i/>
          <w:sz w:val="24"/>
          <w:szCs w:val="24"/>
        </w:rPr>
        <w:t xml:space="preserve"> </w:t>
      </w:r>
      <w:r w:rsidRPr="00855A93">
        <w:rPr>
          <w:rFonts w:ascii="Arial" w:hAnsi="Arial" w:cs="Arial"/>
          <w:b/>
          <w:i/>
          <w:sz w:val="24"/>
          <w:szCs w:val="24"/>
          <w:lang w:val="id-ID"/>
        </w:rPr>
        <w:t>Utama</w:t>
      </w:r>
      <w:r w:rsidR="00045332" w:rsidRPr="00855A93">
        <w:rPr>
          <w:rFonts w:ascii="Arial" w:hAnsi="Arial" w:cs="Arial"/>
          <w:b/>
          <w:i/>
          <w:sz w:val="24"/>
          <w:szCs w:val="24"/>
        </w:rPr>
        <w:t xml:space="preserve"> </w:t>
      </w:r>
      <w:r w:rsidRPr="00855A93">
        <w:rPr>
          <w:rFonts w:ascii="Arial" w:hAnsi="Arial" w:cs="Arial"/>
          <w:b/>
          <w:i/>
          <w:sz w:val="24"/>
          <w:szCs w:val="24"/>
          <w:lang w:val="id-ID"/>
        </w:rPr>
        <w:t>Pembangunan</w:t>
      </w:r>
      <w:r w:rsidR="00045332" w:rsidRPr="00855A93">
        <w:rPr>
          <w:rFonts w:ascii="Arial" w:hAnsi="Arial" w:cs="Arial"/>
          <w:b/>
          <w:i/>
          <w:sz w:val="24"/>
          <w:szCs w:val="24"/>
        </w:rPr>
        <w:t xml:space="preserve"> </w:t>
      </w:r>
      <w:r w:rsidRPr="00855A93">
        <w:rPr>
          <w:rFonts w:ascii="Arial" w:hAnsi="Arial" w:cs="Arial"/>
          <w:b/>
          <w:i/>
          <w:sz w:val="24"/>
          <w:szCs w:val="24"/>
          <w:lang w:val="id-ID"/>
        </w:rPr>
        <w:t>Daerah</w:t>
      </w:r>
    </w:p>
    <w:p w:rsidR="00E33126" w:rsidRPr="00855A93" w:rsidRDefault="00FD7AC9" w:rsidP="00E33126">
      <w:pPr>
        <w:pStyle w:val="CM3"/>
        <w:spacing w:line="360" w:lineRule="auto"/>
        <w:ind w:firstLine="709"/>
        <w:jc w:val="both"/>
        <w:rPr>
          <w:rFonts w:ascii="Arial" w:hAnsi="Arial" w:cs="Arial"/>
          <w:b/>
          <w:bCs/>
        </w:rPr>
      </w:pPr>
      <w:r w:rsidRPr="00855A93">
        <w:rPr>
          <w:rFonts w:ascii="Arial" w:hAnsi="Arial" w:cs="Arial"/>
        </w:rPr>
        <w:t>Pada tahun 201</w:t>
      </w:r>
      <w:r w:rsidR="00387B07" w:rsidRPr="00855A93">
        <w:rPr>
          <w:rFonts w:ascii="Arial" w:hAnsi="Arial" w:cs="Arial"/>
          <w:lang w:val="en-US"/>
        </w:rPr>
        <w:t>6</w:t>
      </w:r>
      <w:r w:rsidR="00E33126" w:rsidRPr="00855A93">
        <w:rPr>
          <w:rFonts w:ascii="Arial" w:hAnsi="Arial" w:cs="Arial"/>
        </w:rPr>
        <w:t xml:space="preserve"> secara nasional dan regional masih dihadapkan pada berbagai masalah dan tantangan. Untuk itu strategi pembangunan daerah disusun berdasarkan kebijakan-kebijakan yang ditetapkan berdasarkan permasalahan  strategis nasional maupun regional tersebut. Arah kebijakan umum juga memperhatikan isu global yang berkembang, yaitu untuk mendukung pencapaian tujuan pembangunan global yang dikenal dengan </w:t>
      </w:r>
      <w:r w:rsidR="00E33126" w:rsidRPr="00855A93">
        <w:rPr>
          <w:rFonts w:ascii="Arial" w:hAnsi="Arial" w:cs="Arial"/>
          <w:i/>
        </w:rPr>
        <w:t>Millenium Development Goals</w:t>
      </w:r>
      <w:r w:rsidR="00E33126" w:rsidRPr="00855A93">
        <w:rPr>
          <w:rFonts w:ascii="Arial" w:hAnsi="Arial" w:cs="Arial"/>
        </w:rPr>
        <w:t xml:space="preserve"> (MDG’s).  Selain itu, pembangunan daerah juga harus memperhatikan strategi kebijakan Pemerintah Pusat maupun Pemerintah Provinsi, sehingga terjadi sinergitas kebijakan antar tingkat pemerintahan.</w:t>
      </w:r>
    </w:p>
    <w:p w:rsidR="00440B9F" w:rsidRPr="00855A93" w:rsidRDefault="00E33126" w:rsidP="001061C2">
      <w:pPr>
        <w:pStyle w:val="CM4"/>
        <w:spacing w:line="360" w:lineRule="auto"/>
        <w:ind w:firstLine="709"/>
        <w:jc w:val="both"/>
        <w:rPr>
          <w:rFonts w:ascii="Arial" w:hAnsi="Arial" w:cs="Arial"/>
          <w:lang w:val="en-US"/>
        </w:rPr>
      </w:pPr>
      <w:r w:rsidRPr="00855A93">
        <w:rPr>
          <w:rFonts w:ascii="Arial" w:hAnsi="Arial" w:cs="Arial"/>
        </w:rPr>
        <w:t xml:space="preserve">Secara garis besar capaian kinerja pemerintah dan program strategis di tingkat nasional diantaranya adalah: 11 Prioritas Pembangunan Nasional dan 3 Prioritas lainnya, Masterplan Percepatan </w:t>
      </w:r>
      <w:r w:rsidRPr="00855A93">
        <w:rPr>
          <w:rFonts w:ascii="Arial" w:hAnsi="Arial" w:cs="Arial"/>
          <w:i/>
        </w:rPr>
        <w:t>Four Track Strategy</w:t>
      </w:r>
      <w:r w:rsidRPr="00855A93">
        <w:rPr>
          <w:rFonts w:ascii="Arial" w:hAnsi="Arial" w:cs="Arial"/>
        </w:rPr>
        <w:t xml:space="preserve"> yang fokus pada program </w:t>
      </w:r>
      <w:r w:rsidRPr="00855A93">
        <w:rPr>
          <w:rFonts w:ascii="Arial" w:hAnsi="Arial" w:cs="Arial"/>
          <w:i/>
        </w:rPr>
        <w:t>pro job, pro poor, pro grouwth, dan pro environment</w:t>
      </w:r>
      <w:r w:rsidRPr="00855A93">
        <w:rPr>
          <w:rFonts w:ascii="Arial" w:hAnsi="Arial" w:cs="Arial"/>
        </w:rPr>
        <w:t>. Maka isu-i</w:t>
      </w:r>
      <w:r w:rsidR="00387B07" w:rsidRPr="00855A93">
        <w:rPr>
          <w:rFonts w:ascii="Arial" w:hAnsi="Arial" w:cs="Arial"/>
        </w:rPr>
        <w:t>su strategis nasional tahun 201</w:t>
      </w:r>
      <w:r w:rsidR="00387B07" w:rsidRPr="00855A93">
        <w:rPr>
          <w:rFonts w:ascii="Arial" w:hAnsi="Arial" w:cs="Arial"/>
          <w:lang w:val="en-US"/>
        </w:rPr>
        <w:t>6</w:t>
      </w:r>
      <w:r w:rsidRPr="00855A93">
        <w:rPr>
          <w:rFonts w:ascii="Arial" w:hAnsi="Arial" w:cs="Arial"/>
        </w:rPr>
        <w:t xml:space="preserve"> antara lain: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Perwujudan </w:t>
      </w:r>
      <w:r w:rsidRPr="00855A93">
        <w:rPr>
          <w:rFonts w:ascii="Arial" w:hAnsi="Arial" w:cs="Arial"/>
          <w:i/>
          <w:color w:val="auto"/>
        </w:rPr>
        <w:t>Good and Clean Governance</w:t>
      </w:r>
      <w:r w:rsidRPr="00855A93">
        <w:rPr>
          <w:rFonts w:ascii="Arial" w:hAnsi="Arial" w:cs="Arial"/>
          <w:color w:val="auto"/>
        </w:rPr>
        <w:t xml:space="preserve"> yang semakin kuat; </w:t>
      </w:r>
    </w:p>
    <w:p w:rsidR="001061C2" w:rsidRPr="00855A93" w:rsidRDefault="00E33126" w:rsidP="00387B07">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Masih tingginya angka kemiskinan dan angka pengangguran; </w:t>
      </w:r>
    </w:p>
    <w:p w:rsidR="00E33126" w:rsidRPr="00855A93" w:rsidRDefault="00E33126" w:rsidP="00E33126">
      <w:pPr>
        <w:pStyle w:val="Default"/>
        <w:numPr>
          <w:ilvl w:val="0"/>
          <w:numId w:val="19"/>
        </w:numPr>
        <w:spacing w:line="360" w:lineRule="auto"/>
        <w:ind w:left="426" w:hanging="426"/>
        <w:jc w:val="both"/>
        <w:rPr>
          <w:rFonts w:ascii="Arial" w:hAnsi="Arial" w:cs="Arial"/>
          <w:color w:val="auto"/>
        </w:rPr>
      </w:pPr>
      <w:r w:rsidRPr="00855A93">
        <w:rPr>
          <w:rFonts w:ascii="Arial" w:hAnsi="Arial" w:cs="Arial"/>
          <w:color w:val="auto"/>
        </w:rPr>
        <w:t xml:space="preserve">Terjadinya krisis energi nasional karena semakin terbatasnya energy fosil yang dapat berdampak pada produktivitas masyarakat dan produktivitas daerah serta menyebabkan rendahnya daya tarik daerah bagi investor; </w:t>
      </w:r>
    </w:p>
    <w:p w:rsidR="00E33126" w:rsidRPr="00855A93" w:rsidRDefault="00E33126" w:rsidP="00E33126">
      <w:pPr>
        <w:pStyle w:val="Default"/>
        <w:numPr>
          <w:ilvl w:val="0"/>
          <w:numId w:val="19"/>
        </w:numPr>
        <w:spacing w:line="360" w:lineRule="auto"/>
        <w:ind w:left="426" w:hanging="426"/>
        <w:jc w:val="both"/>
        <w:rPr>
          <w:rFonts w:ascii="Arial" w:hAnsi="Arial" w:cs="Arial"/>
          <w:color w:val="auto"/>
        </w:rPr>
      </w:pPr>
      <w:r w:rsidRPr="00855A93">
        <w:rPr>
          <w:rFonts w:ascii="Arial" w:hAnsi="Arial" w:cs="Arial"/>
          <w:color w:val="auto"/>
        </w:rPr>
        <w:t xml:space="preserve">Penurunan kualitas lingkungan dan peningkatan frekuensi serta intensitas bencana alam;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Masih rendahnya kemampuan pembiayaan pembangunan oleh pemerintah;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Masih tingginya ancaman Stabilitas Keamanan dan Ketentraman masyarakat;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Penanggulangan bahaya Narkoba;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Pemberantasan Korupsi, Kolusi dan Nepotisme (KKN);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Penurunan Hambatan Perdagangan Antar Daerah;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Kesejahteraan dan Kesetaraan Gender;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Kesejahteraan dan Perlindungan Anak;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Tingginya angka kelahiran;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Tingginya angka kematian ibu dan bayi; </w:t>
      </w:r>
    </w:p>
    <w:p w:rsidR="00E33126" w:rsidRPr="00855A93" w:rsidRDefault="00E33126" w:rsidP="00E33126">
      <w:pPr>
        <w:pStyle w:val="Default"/>
        <w:numPr>
          <w:ilvl w:val="0"/>
          <w:numId w:val="19"/>
        </w:numPr>
        <w:spacing w:line="360" w:lineRule="auto"/>
        <w:ind w:left="426" w:hanging="426"/>
        <w:rPr>
          <w:rFonts w:ascii="Arial" w:hAnsi="Arial" w:cs="Arial"/>
          <w:color w:val="auto"/>
        </w:rPr>
      </w:pPr>
      <w:r w:rsidRPr="00855A93">
        <w:rPr>
          <w:rFonts w:ascii="Arial" w:hAnsi="Arial" w:cs="Arial"/>
          <w:color w:val="auto"/>
        </w:rPr>
        <w:t xml:space="preserve">Kurangnya pemahaman remaja terhadap kesehatan reproduksi. </w:t>
      </w:r>
    </w:p>
    <w:p w:rsidR="00E33126" w:rsidRPr="00855A93" w:rsidRDefault="00E33126" w:rsidP="00E33126">
      <w:pPr>
        <w:pStyle w:val="PlainText"/>
        <w:tabs>
          <w:tab w:val="num" w:pos="0"/>
        </w:tabs>
        <w:bidi w:val="0"/>
        <w:spacing w:line="360" w:lineRule="auto"/>
        <w:ind w:firstLine="709"/>
        <w:jc w:val="both"/>
        <w:rPr>
          <w:rFonts w:ascii="Arial" w:hAnsi="Arial" w:cs="Arial"/>
          <w:bCs/>
          <w:sz w:val="24"/>
          <w:lang w:val="id-ID"/>
        </w:rPr>
      </w:pPr>
      <w:r w:rsidRPr="00855A93">
        <w:rPr>
          <w:rFonts w:ascii="Arial" w:hAnsi="Arial" w:cs="Arial"/>
          <w:bCs/>
          <w:sz w:val="24"/>
          <w:lang w:val="id-ID"/>
        </w:rPr>
        <w:t>Penentuan program pembangunan daerah KSB Tahun 2011-2015,</w:t>
      </w:r>
      <w:r w:rsidR="00045332" w:rsidRPr="00855A93">
        <w:rPr>
          <w:rFonts w:ascii="Arial" w:hAnsi="Arial" w:cs="Arial"/>
          <w:bCs/>
          <w:sz w:val="24"/>
          <w:lang w:val="id-ID"/>
        </w:rPr>
        <w:t xml:space="preserve"> termasuk didalamnya </w:t>
      </w:r>
      <w:r w:rsidR="00045332" w:rsidRPr="001F7453">
        <w:rPr>
          <w:rFonts w:ascii="Arial" w:hAnsi="Arial" w:cs="Arial"/>
          <w:bCs/>
          <w:sz w:val="24"/>
          <w:lang w:val="id-ID"/>
        </w:rPr>
        <w:t>T</w:t>
      </w:r>
      <w:r w:rsidR="00446AFA" w:rsidRPr="00855A93">
        <w:rPr>
          <w:rFonts w:ascii="Arial" w:hAnsi="Arial" w:cs="Arial"/>
          <w:bCs/>
          <w:sz w:val="24"/>
          <w:lang w:val="id-ID"/>
        </w:rPr>
        <w:t>ahun 201</w:t>
      </w:r>
      <w:r w:rsidR="00387B07" w:rsidRPr="001F7453">
        <w:rPr>
          <w:rFonts w:ascii="Arial" w:hAnsi="Arial" w:cs="Arial"/>
          <w:bCs/>
          <w:sz w:val="24"/>
          <w:lang w:val="id-ID"/>
        </w:rPr>
        <w:t>6</w:t>
      </w:r>
      <w:r w:rsidRPr="00855A93">
        <w:rPr>
          <w:rFonts w:ascii="Arial" w:hAnsi="Arial" w:cs="Arial"/>
          <w:bCs/>
          <w:sz w:val="24"/>
          <w:lang w:val="id-ID"/>
        </w:rPr>
        <w:t xml:space="preserve">, dilakukan dengan mempertimbangkan dan/atau berpedoman kepada beberapa Dokumen Perencanaan Pembangunan Pemerintah </w:t>
      </w:r>
      <w:r w:rsidRPr="00855A93">
        <w:rPr>
          <w:rFonts w:ascii="Arial" w:hAnsi="Arial" w:cs="Arial"/>
          <w:bCs/>
          <w:sz w:val="24"/>
          <w:lang w:val="id-ID"/>
        </w:rPr>
        <w:lastRenderedPageBreak/>
        <w:t xml:space="preserve">Pusat, Pemerintah Provinsi NTB, Pemerintah KSB, Kebijakan Pembangunan dan Ketentuan Hukum lainnya sebagai berikut: </w:t>
      </w:r>
    </w:p>
    <w:p w:rsidR="00E33126" w:rsidRPr="00855A93" w:rsidRDefault="00E33126" w:rsidP="00E3312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bCs/>
          <w:sz w:val="24"/>
          <w:lang w:val="id-ID"/>
        </w:rPr>
        <w:t xml:space="preserve">Tujuan Pembangunan Milenium atau </w:t>
      </w:r>
      <w:r w:rsidRPr="00855A93">
        <w:rPr>
          <w:rFonts w:ascii="Arial" w:hAnsi="Arial" w:cs="Arial"/>
          <w:bCs/>
          <w:i/>
          <w:sz w:val="24"/>
          <w:lang w:val="id-ID"/>
        </w:rPr>
        <w:t>Millenium Development Goals</w:t>
      </w:r>
      <w:r w:rsidRPr="00855A93">
        <w:rPr>
          <w:rFonts w:ascii="Arial" w:hAnsi="Arial" w:cs="Arial"/>
          <w:bCs/>
          <w:sz w:val="24"/>
          <w:lang w:val="id-ID"/>
        </w:rPr>
        <w:t xml:space="preserve"> (MDGs).  Tujuan MDGs yang</w:t>
      </w:r>
      <w:r w:rsidR="00387B07" w:rsidRPr="00855A93">
        <w:rPr>
          <w:rFonts w:ascii="Arial" w:hAnsi="Arial" w:cs="Arial"/>
          <w:bCs/>
          <w:sz w:val="24"/>
          <w:lang w:val="id-ID"/>
        </w:rPr>
        <w:t xml:space="preserve"> harus dicapai hingga tahun 201</w:t>
      </w:r>
      <w:r w:rsidR="00387B07" w:rsidRPr="001F7453">
        <w:rPr>
          <w:rFonts w:ascii="Arial" w:hAnsi="Arial" w:cs="Arial"/>
          <w:bCs/>
          <w:sz w:val="24"/>
          <w:lang w:val="id-ID"/>
        </w:rPr>
        <w:t>6</w:t>
      </w:r>
      <w:r w:rsidRPr="00855A93">
        <w:rPr>
          <w:rFonts w:ascii="Arial" w:hAnsi="Arial" w:cs="Arial"/>
          <w:bCs/>
          <w:sz w:val="24"/>
          <w:lang w:val="id-ID"/>
        </w:rPr>
        <w:t xml:space="preserve"> sebagai berikut: (a) menanggulangi kemiskinan dan kelaparan, (b) mencapai pendidikan dasar untuk semua, (c) mendorong kesetaraan gender dan pemberdayaan perempuan, (d) menurunkan angka kematian anak, (e) meningkatkan kesehatan ibu, (f) memerangi HIV/AID, malaria dan penyakit menular lainnya, (g) menjamin kelestarian lingkungan hidup, dan (h) mengembangkan kemitraan global untuk pembangunan. </w:t>
      </w:r>
    </w:p>
    <w:p w:rsidR="00E33126" w:rsidRPr="00855A93" w:rsidRDefault="00E33126" w:rsidP="00E3312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bCs/>
          <w:sz w:val="24"/>
          <w:lang w:val="id-ID"/>
        </w:rPr>
        <w:t>Arahan Rencana Pembangunan Jangka Menengah Nasional (RPJMN</w:t>
      </w:r>
      <w:r w:rsidR="00387B07" w:rsidRPr="00855A93">
        <w:rPr>
          <w:rFonts w:ascii="Arial" w:hAnsi="Arial" w:cs="Arial"/>
          <w:bCs/>
          <w:sz w:val="24"/>
          <w:lang w:val="id-ID"/>
        </w:rPr>
        <w:t>) Republik Indonesia Tahun 201</w:t>
      </w:r>
      <w:r w:rsidR="00387B07" w:rsidRPr="00855A93">
        <w:rPr>
          <w:rFonts w:ascii="Arial" w:hAnsi="Arial" w:cs="Arial"/>
          <w:bCs/>
          <w:sz w:val="24"/>
        </w:rPr>
        <w:t>4</w:t>
      </w:r>
      <w:r w:rsidR="00387B07" w:rsidRPr="00855A93">
        <w:rPr>
          <w:rFonts w:ascii="Arial" w:hAnsi="Arial" w:cs="Arial"/>
          <w:bCs/>
          <w:sz w:val="24"/>
          <w:lang w:val="id-ID"/>
        </w:rPr>
        <w:t>-201</w:t>
      </w:r>
      <w:r w:rsidR="00387B07" w:rsidRPr="00855A93">
        <w:rPr>
          <w:rFonts w:ascii="Arial" w:hAnsi="Arial" w:cs="Arial"/>
          <w:bCs/>
          <w:sz w:val="24"/>
        </w:rPr>
        <w:t>9</w:t>
      </w:r>
      <w:r w:rsidRPr="00855A93">
        <w:rPr>
          <w:rFonts w:ascii="Arial" w:hAnsi="Arial" w:cs="Arial"/>
          <w:bCs/>
          <w:sz w:val="24"/>
          <w:lang w:val="id-ID"/>
        </w:rPr>
        <w:t>. Berdasarkan Peratura</w:t>
      </w:r>
      <w:r w:rsidR="00387B07" w:rsidRPr="00855A93">
        <w:rPr>
          <w:rFonts w:ascii="Arial" w:hAnsi="Arial" w:cs="Arial"/>
          <w:bCs/>
          <w:sz w:val="24"/>
          <w:lang w:val="id-ID"/>
        </w:rPr>
        <w:t xml:space="preserve">n Presiden RI Nomor </w:t>
      </w:r>
      <w:r w:rsidR="0018560C" w:rsidRPr="00855A93">
        <w:rPr>
          <w:rFonts w:ascii="Arial" w:hAnsi="Arial" w:cs="Arial"/>
          <w:bCs/>
          <w:sz w:val="24"/>
          <w:lang w:val="id-ID"/>
        </w:rPr>
        <w:t>2</w:t>
      </w:r>
      <w:r w:rsidR="00387B07" w:rsidRPr="00855A93">
        <w:rPr>
          <w:rFonts w:ascii="Arial" w:hAnsi="Arial" w:cs="Arial"/>
          <w:bCs/>
          <w:sz w:val="24"/>
          <w:lang w:val="id-ID"/>
        </w:rPr>
        <w:t>Tahun 201</w:t>
      </w:r>
      <w:r w:rsidR="0018560C" w:rsidRPr="00855A93">
        <w:rPr>
          <w:rFonts w:ascii="Arial" w:hAnsi="Arial" w:cs="Arial"/>
          <w:bCs/>
          <w:sz w:val="24"/>
        </w:rPr>
        <w:t>5</w:t>
      </w:r>
      <w:r w:rsidR="00387B07" w:rsidRPr="00855A93">
        <w:rPr>
          <w:rFonts w:ascii="Arial" w:hAnsi="Arial" w:cs="Arial"/>
          <w:bCs/>
          <w:sz w:val="24"/>
          <w:lang w:val="id-ID"/>
        </w:rPr>
        <w:t xml:space="preserve"> tentang RPJMN Tahun 201</w:t>
      </w:r>
      <w:r w:rsidR="0018560C" w:rsidRPr="00855A93">
        <w:rPr>
          <w:rFonts w:ascii="Arial" w:hAnsi="Arial" w:cs="Arial"/>
          <w:bCs/>
          <w:sz w:val="24"/>
        </w:rPr>
        <w:t>5</w:t>
      </w:r>
      <w:r w:rsidR="00387B07" w:rsidRPr="00855A93">
        <w:rPr>
          <w:rFonts w:ascii="Arial" w:hAnsi="Arial" w:cs="Arial"/>
          <w:bCs/>
          <w:sz w:val="24"/>
          <w:lang w:val="id-ID"/>
        </w:rPr>
        <w:t>-201</w:t>
      </w:r>
      <w:r w:rsidR="00387B07" w:rsidRPr="00855A93">
        <w:rPr>
          <w:rFonts w:ascii="Arial" w:hAnsi="Arial" w:cs="Arial"/>
          <w:bCs/>
          <w:sz w:val="24"/>
        </w:rPr>
        <w:t>9.</w:t>
      </w:r>
    </w:p>
    <w:p w:rsidR="00E33126" w:rsidRPr="00855A93" w:rsidRDefault="00E33126" w:rsidP="00E3312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bCs/>
          <w:sz w:val="24"/>
          <w:lang w:val="id-ID"/>
        </w:rPr>
        <w:t xml:space="preserve">Instruksi Presiden RI Nomor 1 Tahun 2010 tentang Percepatan Pelaksanaan Prioritas Pembangunan Nasional.  </w:t>
      </w:r>
    </w:p>
    <w:p w:rsidR="00E33126" w:rsidRPr="00855A93" w:rsidRDefault="00E33126" w:rsidP="00E3312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bCs/>
          <w:sz w:val="24"/>
          <w:lang w:val="id-ID"/>
        </w:rPr>
        <w:t>Instruksi Presiden R</w:t>
      </w:r>
      <w:proofErr w:type="spellStart"/>
      <w:r w:rsidR="00DB2D72">
        <w:rPr>
          <w:rFonts w:ascii="Arial" w:hAnsi="Arial" w:cs="Arial"/>
          <w:bCs/>
          <w:sz w:val="24"/>
        </w:rPr>
        <w:t>epublik</w:t>
      </w:r>
      <w:proofErr w:type="spellEnd"/>
      <w:r w:rsidR="00DB2D72">
        <w:rPr>
          <w:rFonts w:ascii="Arial" w:hAnsi="Arial" w:cs="Arial"/>
          <w:bCs/>
          <w:sz w:val="24"/>
        </w:rPr>
        <w:t xml:space="preserve"> </w:t>
      </w:r>
      <w:r w:rsidRPr="00855A93">
        <w:rPr>
          <w:rFonts w:ascii="Arial" w:hAnsi="Arial" w:cs="Arial"/>
          <w:bCs/>
          <w:sz w:val="24"/>
          <w:lang w:val="id-ID"/>
        </w:rPr>
        <w:t>I</w:t>
      </w:r>
      <w:proofErr w:type="spellStart"/>
      <w:r w:rsidR="00DB2D72">
        <w:rPr>
          <w:rFonts w:ascii="Arial" w:hAnsi="Arial" w:cs="Arial"/>
          <w:bCs/>
          <w:sz w:val="24"/>
        </w:rPr>
        <w:t>ndonesia</w:t>
      </w:r>
      <w:proofErr w:type="spellEnd"/>
      <w:r w:rsidRPr="00855A93">
        <w:rPr>
          <w:rFonts w:ascii="Arial" w:hAnsi="Arial" w:cs="Arial"/>
          <w:bCs/>
          <w:sz w:val="24"/>
          <w:lang w:val="id-ID"/>
        </w:rPr>
        <w:t xml:space="preserve"> Nomor 3 Tahun 2010 tentang Program Pembangunan yang Berkeadilan.   </w:t>
      </w:r>
    </w:p>
    <w:p w:rsidR="00E33126" w:rsidRPr="00855A93" w:rsidRDefault="00E33126" w:rsidP="00E3312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bCs/>
          <w:sz w:val="24"/>
          <w:lang w:val="id-ID"/>
        </w:rPr>
        <w:t>Arahan Rencana Pembangunan Jangka Menengah Daerah</w:t>
      </w:r>
      <w:r w:rsidR="00387B07" w:rsidRPr="00855A93">
        <w:rPr>
          <w:rFonts w:ascii="Arial" w:hAnsi="Arial" w:cs="Arial"/>
          <w:bCs/>
          <w:sz w:val="24"/>
          <w:lang w:val="id-ID"/>
        </w:rPr>
        <w:t xml:space="preserve"> (RPJMD) Provinsi NTB Tahun 20</w:t>
      </w:r>
      <w:r w:rsidR="00387B07" w:rsidRPr="00855A93">
        <w:rPr>
          <w:rFonts w:ascii="Arial" w:hAnsi="Arial" w:cs="Arial"/>
          <w:bCs/>
          <w:sz w:val="24"/>
        </w:rPr>
        <w:t>13</w:t>
      </w:r>
      <w:r w:rsidR="00DB2D72">
        <w:rPr>
          <w:rFonts w:ascii="Arial" w:hAnsi="Arial" w:cs="Arial"/>
          <w:bCs/>
          <w:sz w:val="24"/>
          <w:lang w:val="id-ID"/>
        </w:rPr>
        <w:t xml:space="preserve"> </w:t>
      </w:r>
      <w:r w:rsidR="00DB2D72">
        <w:rPr>
          <w:rFonts w:ascii="Arial" w:hAnsi="Arial" w:cs="Arial"/>
          <w:bCs/>
          <w:sz w:val="24"/>
        </w:rPr>
        <w:t>-</w:t>
      </w:r>
      <w:r w:rsidR="00387B07" w:rsidRPr="00855A93">
        <w:rPr>
          <w:rFonts w:ascii="Arial" w:hAnsi="Arial" w:cs="Arial"/>
          <w:bCs/>
          <w:sz w:val="24"/>
          <w:lang w:val="id-ID"/>
        </w:rPr>
        <w:t xml:space="preserve"> 201</w:t>
      </w:r>
      <w:r w:rsidR="00387B07" w:rsidRPr="00855A93">
        <w:rPr>
          <w:rFonts w:ascii="Arial" w:hAnsi="Arial" w:cs="Arial"/>
          <w:bCs/>
          <w:sz w:val="24"/>
        </w:rPr>
        <w:t>8</w:t>
      </w:r>
      <w:r w:rsidRPr="00855A93">
        <w:rPr>
          <w:rFonts w:ascii="Arial" w:hAnsi="Arial" w:cs="Arial"/>
          <w:bCs/>
          <w:sz w:val="24"/>
          <w:lang w:val="id-ID"/>
        </w:rPr>
        <w:t>. Berdasarkan PERDA Provinsi NTB Nomor 1 Tahun 2009 tentang RPJMD Provinsi NTB Tahun 2009-2013, terdapat beberapa Program Terobosan Pemerintah Provinsi NTB antara lain: (a) Program terobosan bidang sosial: anggaran pendidikan 20</w:t>
      </w:r>
      <w:r w:rsidR="00670711" w:rsidRPr="00855A93">
        <w:rPr>
          <w:rFonts w:ascii="Arial" w:hAnsi="Arial" w:cs="Arial"/>
          <w:bCs/>
          <w:sz w:val="24"/>
          <w:lang w:val="id-ID"/>
        </w:rPr>
        <w:t xml:space="preserve"> %, beasiswa bagi siswa dan mah</w:t>
      </w:r>
      <w:r w:rsidR="00670711" w:rsidRPr="00855A93">
        <w:rPr>
          <w:rFonts w:ascii="Arial" w:hAnsi="Arial" w:cs="Arial"/>
          <w:bCs/>
          <w:sz w:val="24"/>
        </w:rPr>
        <w:t>a</w:t>
      </w:r>
      <w:r w:rsidRPr="00855A93">
        <w:rPr>
          <w:rFonts w:ascii="Arial" w:hAnsi="Arial" w:cs="Arial"/>
          <w:bCs/>
          <w:sz w:val="24"/>
          <w:lang w:val="id-ID"/>
        </w:rPr>
        <w:t>s</w:t>
      </w:r>
      <w:r w:rsidR="00670711" w:rsidRPr="00855A93">
        <w:rPr>
          <w:rFonts w:ascii="Arial" w:hAnsi="Arial" w:cs="Arial"/>
          <w:bCs/>
          <w:sz w:val="24"/>
        </w:rPr>
        <w:t>is</w:t>
      </w:r>
      <w:r w:rsidRPr="00855A93">
        <w:rPr>
          <w:rFonts w:ascii="Arial" w:hAnsi="Arial" w:cs="Arial"/>
          <w:bCs/>
          <w:sz w:val="24"/>
          <w:lang w:val="id-ID"/>
        </w:rPr>
        <w:t>wa miskin, mencanangkan gerakan AKINO, ABSANO dan ADONO, kesehatan dan Desa Siaga; (b) Program terobosan bidang infrastrukt</w:t>
      </w:r>
      <w:r w:rsidR="00670711" w:rsidRPr="00855A93">
        <w:rPr>
          <w:rFonts w:ascii="Arial" w:hAnsi="Arial" w:cs="Arial"/>
          <w:bCs/>
          <w:sz w:val="24"/>
          <w:lang w:val="id-ID"/>
        </w:rPr>
        <w:t>ur: pembentukan Kampung Media,</w:t>
      </w:r>
      <w:r w:rsidR="00045332" w:rsidRPr="00855A93">
        <w:rPr>
          <w:rFonts w:ascii="Arial" w:hAnsi="Arial" w:cs="Arial"/>
          <w:bCs/>
          <w:sz w:val="24"/>
        </w:rPr>
        <w:t xml:space="preserve"> </w:t>
      </w:r>
      <w:r w:rsidRPr="00855A93">
        <w:rPr>
          <w:rFonts w:ascii="Arial" w:hAnsi="Arial" w:cs="Arial"/>
          <w:bCs/>
          <w:sz w:val="24"/>
          <w:lang w:val="id-ID"/>
        </w:rPr>
        <w:t xml:space="preserve">pembentukan Desa Mandiri Energi, Gerakan NTB Hijau, Gerakan Kawasan Permata, Gerakan Ruang Hijau, sarana prasarana perhubungan darat dan udara; (c) Program terobosan bidang ekonomi dan rumpun hijau: penerapan system </w:t>
      </w:r>
      <w:r w:rsidRPr="00855A93">
        <w:rPr>
          <w:rFonts w:ascii="Arial" w:hAnsi="Arial" w:cs="Arial"/>
          <w:bCs/>
          <w:i/>
          <w:sz w:val="24"/>
          <w:lang w:val="id-ID"/>
        </w:rPr>
        <w:t xml:space="preserve">One Gate Service </w:t>
      </w:r>
      <w:r w:rsidRPr="00855A93">
        <w:rPr>
          <w:rFonts w:ascii="Arial" w:hAnsi="Arial" w:cs="Arial"/>
          <w:bCs/>
          <w:sz w:val="24"/>
          <w:lang w:val="id-ID"/>
        </w:rPr>
        <w:t xml:space="preserve">Layanan Terpadu Satu Pintu (LTSP), pencanangan Visit Lombok-Sumbawa 2012, Pencanangan Bumi Sejuta Sapi, Menciptakan 100 ribu wirausaha baru, program Desa Mandiri Pangan, revitalisasi penyuluhan, Gerakan Gemar Makan Ikan, Pasar Tani, kemitraan usaha; dan (d) Program terobosan bidang pemerintahan, pemantapan otonomi daerah dan reformasi birokrasi: kunjungan kerja keseluruh kabupaten/kota, sharing pelayanan pendidikan dan kesehatan, pencanangan pemakaian PIN Anti Korupsi KPK, Fakta Integritas bagi pejabat struktural, dan menerapkan </w:t>
      </w:r>
      <w:r w:rsidRPr="00855A93">
        <w:rPr>
          <w:rFonts w:ascii="Arial" w:hAnsi="Arial" w:cs="Arial"/>
          <w:bCs/>
          <w:i/>
          <w:sz w:val="24"/>
          <w:lang w:val="id-ID"/>
        </w:rPr>
        <w:t xml:space="preserve">e-Procurement </w:t>
      </w:r>
      <w:r w:rsidRPr="00855A93">
        <w:rPr>
          <w:rFonts w:ascii="Arial" w:hAnsi="Arial" w:cs="Arial"/>
          <w:bCs/>
          <w:sz w:val="24"/>
          <w:lang w:val="id-ID"/>
        </w:rPr>
        <w:t xml:space="preserve">untuk transparansi pengadaan barang dan jasa.                        </w:t>
      </w:r>
    </w:p>
    <w:p w:rsidR="00211816" w:rsidRPr="00855A93" w:rsidRDefault="00E33126" w:rsidP="0021181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sz w:val="24"/>
          <w:lang w:val="id-ID"/>
        </w:rPr>
        <w:lastRenderedPageBreak/>
        <w:t>Peraturan Daerah (PERDA) Nomor 20 Tahun 2006 tetang Rencana Pembangunan Jangka Panjang Daerah (</w:t>
      </w:r>
      <w:r w:rsidRPr="00855A93">
        <w:rPr>
          <w:rFonts w:ascii="Arial" w:hAnsi="Arial" w:cs="Arial"/>
          <w:bCs/>
          <w:sz w:val="24"/>
          <w:lang w:val="id-ID"/>
        </w:rPr>
        <w:t xml:space="preserve">RPJPD) KSB Tahun 2006-2025, </w:t>
      </w:r>
      <w:r w:rsidRPr="00855A93">
        <w:rPr>
          <w:rFonts w:ascii="Arial" w:hAnsi="Arial" w:cs="Arial"/>
          <w:sz w:val="24"/>
          <w:lang w:val="id-ID"/>
        </w:rPr>
        <w:t xml:space="preserve">yang berisi tentang Visi, Misi dan Arah Pembangunan Daerah dalam Jangka Panjang 20 Tahun. </w:t>
      </w:r>
    </w:p>
    <w:p w:rsidR="00211816" w:rsidRPr="00855A93" w:rsidRDefault="00211816" w:rsidP="0021181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1F7453">
        <w:rPr>
          <w:rFonts w:ascii="Arial" w:hAnsi="Arial" w:cs="Arial"/>
          <w:bCs/>
          <w:sz w:val="24"/>
          <w:lang w:val="id-ID"/>
        </w:rPr>
        <w:t>Peraturan</w:t>
      </w:r>
      <w:r w:rsidR="00045332" w:rsidRPr="001F7453">
        <w:rPr>
          <w:rFonts w:ascii="Arial" w:hAnsi="Arial" w:cs="Arial"/>
          <w:bCs/>
          <w:sz w:val="24"/>
          <w:lang w:val="id-ID"/>
        </w:rPr>
        <w:t xml:space="preserve"> </w:t>
      </w:r>
      <w:r w:rsidRPr="001F7453">
        <w:rPr>
          <w:rFonts w:ascii="Arial" w:hAnsi="Arial" w:cs="Arial"/>
          <w:bCs/>
          <w:sz w:val="24"/>
          <w:lang w:val="id-ID"/>
        </w:rPr>
        <w:t>Daerah  Kabupaten Sumbawa Barat Nomor 1 Tahun 2011 tentang RPJMD KSB Tahun 2011-2015 (terutama</w:t>
      </w:r>
      <w:r w:rsidR="00045332" w:rsidRPr="001F7453">
        <w:rPr>
          <w:rFonts w:ascii="Arial" w:hAnsi="Arial" w:cs="Arial"/>
          <w:bCs/>
          <w:sz w:val="24"/>
          <w:lang w:val="id-ID"/>
        </w:rPr>
        <w:t xml:space="preserve"> </w:t>
      </w:r>
      <w:r w:rsidRPr="001F7453">
        <w:rPr>
          <w:rFonts w:ascii="Arial" w:hAnsi="Arial" w:cs="Arial"/>
          <w:bCs/>
          <w:sz w:val="24"/>
          <w:lang w:val="id-ID"/>
        </w:rPr>
        <w:t xml:space="preserve">Bab X: </w:t>
      </w:r>
      <w:r w:rsidRPr="001F7453">
        <w:rPr>
          <w:rFonts w:ascii="Arial" w:hAnsi="Arial" w:cs="Arial"/>
          <w:sz w:val="24"/>
          <w:lang w:val="id-ID"/>
        </w:rPr>
        <w:t>PEDOMAN TRANSISI DAN KAIDAH PELAKSANAAN), disebutkanbahwa rancangan program dan kegiatan pembangunan satu tahun setelah periode RPJMD berakhir (yaitu tahun 2016) yang dituangkan dalam bentuk RKPD Tahun 2016, berisi: (a) Agenda menyelesaikan program dan</w:t>
      </w:r>
      <w:r w:rsidR="00045332" w:rsidRPr="001F7453">
        <w:rPr>
          <w:rFonts w:ascii="Arial" w:hAnsi="Arial" w:cs="Arial"/>
          <w:sz w:val="24"/>
          <w:lang w:val="id-ID"/>
        </w:rPr>
        <w:t xml:space="preserve"> </w:t>
      </w:r>
      <w:r w:rsidRPr="001F7453">
        <w:rPr>
          <w:rFonts w:ascii="Arial" w:hAnsi="Arial" w:cs="Arial"/>
          <w:sz w:val="24"/>
          <w:lang w:val="id-ID"/>
        </w:rPr>
        <w:t>kegiatan</w:t>
      </w:r>
      <w:r w:rsidR="00045332" w:rsidRPr="001F7453">
        <w:rPr>
          <w:rFonts w:ascii="Arial" w:hAnsi="Arial" w:cs="Arial"/>
          <w:sz w:val="24"/>
          <w:lang w:val="id-ID"/>
        </w:rPr>
        <w:t xml:space="preserve"> </w:t>
      </w:r>
      <w:r w:rsidRPr="001F7453">
        <w:rPr>
          <w:rFonts w:ascii="Arial" w:hAnsi="Arial" w:cs="Arial"/>
          <w:sz w:val="24"/>
          <w:lang w:val="id-ID"/>
        </w:rPr>
        <w:t>pembangunan</w:t>
      </w:r>
      <w:r w:rsidR="00045332" w:rsidRPr="001F7453">
        <w:rPr>
          <w:rFonts w:ascii="Arial" w:hAnsi="Arial" w:cs="Arial"/>
          <w:sz w:val="24"/>
          <w:lang w:val="id-ID"/>
        </w:rPr>
        <w:t xml:space="preserve"> </w:t>
      </w:r>
      <w:r w:rsidRPr="001F7453">
        <w:rPr>
          <w:rFonts w:ascii="Arial" w:hAnsi="Arial" w:cs="Arial"/>
          <w:sz w:val="24"/>
          <w:lang w:val="id-ID"/>
        </w:rPr>
        <w:t xml:space="preserve">Tahap II (2011-2015), </w:t>
      </w:r>
      <w:r w:rsidR="00045332" w:rsidRPr="001F7453">
        <w:rPr>
          <w:rFonts w:ascii="Arial" w:hAnsi="Arial" w:cs="Arial"/>
          <w:sz w:val="24"/>
          <w:lang w:val="id-ID"/>
        </w:rPr>
        <w:t xml:space="preserve">      </w:t>
      </w:r>
      <w:r w:rsidRPr="001F7453">
        <w:rPr>
          <w:rFonts w:ascii="Arial" w:hAnsi="Arial" w:cs="Arial"/>
          <w:sz w:val="24"/>
          <w:lang w:val="id-ID"/>
        </w:rPr>
        <w:t>(b) Mengatasi masalah-masalah pembanguna</w:t>
      </w:r>
      <w:r w:rsidR="00045332" w:rsidRPr="001F7453">
        <w:rPr>
          <w:rFonts w:ascii="Arial" w:hAnsi="Arial" w:cs="Arial"/>
          <w:sz w:val="24"/>
          <w:lang w:val="id-ID"/>
        </w:rPr>
        <w:t>n yang belum tertangani hingga T</w:t>
      </w:r>
      <w:r w:rsidRPr="001F7453">
        <w:rPr>
          <w:rFonts w:ascii="Arial" w:hAnsi="Arial" w:cs="Arial"/>
          <w:sz w:val="24"/>
          <w:lang w:val="id-ID"/>
        </w:rPr>
        <w:t>ahun 2015, dan (c) Mengantisipasi masalah-masalah pem</w:t>
      </w:r>
      <w:r w:rsidR="00045332" w:rsidRPr="001F7453">
        <w:rPr>
          <w:rFonts w:ascii="Arial" w:hAnsi="Arial" w:cs="Arial"/>
          <w:sz w:val="24"/>
          <w:lang w:val="id-ID"/>
        </w:rPr>
        <w:t>bangunan yang mungkin dihadapi T</w:t>
      </w:r>
      <w:r w:rsidRPr="001F7453">
        <w:rPr>
          <w:rFonts w:ascii="Arial" w:hAnsi="Arial" w:cs="Arial"/>
          <w:sz w:val="24"/>
          <w:lang w:val="id-ID"/>
        </w:rPr>
        <w:t xml:space="preserve">ahun 2016. </w:t>
      </w:r>
    </w:p>
    <w:p w:rsidR="00E33126" w:rsidRPr="00855A93" w:rsidRDefault="00E33126" w:rsidP="00E3312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bCs/>
          <w:sz w:val="24"/>
          <w:lang w:val="id-ID"/>
        </w:rPr>
        <w:t xml:space="preserve">Kebijakan Bupati KSB tentang Pemenuhan Sembilan Kebutuhan Dasar Masyarakat KSB, meliputi: pangan, sandang, papan, kesehatan, pendidikan, kesempatan kerja, rasa aman, rasa nyaman, dan rasa senang.     </w:t>
      </w:r>
    </w:p>
    <w:p w:rsidR="00E33126" w:rsidRPr="00855A93" w:rsidRDefault="00E33126" w:rsidP="00E33126">
      <w:pPr>
        <w:pStyle w:val="PlainText"/>
        <w:numPr>
          <w:ilvl w:val="3"/>
          <w:numId w:val="24"/>
        </w:numPr>
        <w:tabs>
          <w:tab w:val="clear" w:pos="2880"/>
          <w:tab w:val="num" w:pos="426"/>
        </w:tabs>
        <w:bidi w:val="0"/>
        <w:spacing w:line="360" w:lineRule="auto"/>
        <w:ind w:left="426" w:hanging="426"/>
        <w:jc w:val="both"/>
        <w:rPr>
          <w:rFonts w:ascii="Arial" w:hAnsi="Arial" w:cs="Arial"/>
          <w:bCs/>
          <w:sz w:val="24"/>
          <w:lang w:val="id-ID"/>
        </w:rPr>
      </w:pPr>
      <w:r w:rsidRPr="00855A93">
        <w:rPr>
          <w:rFonts w:ascii="Arial" w:hAnsi="Arial" w:cs="Arial"/>
          <w:bCs/>
          <w:sz w:val="24"/>
          <w:lang w:val="id-ID"/>
        </w:rPr>
        <w:t>Hasil Musyawarah Perencanaan Pembangunan Kabupate</w:t>
      </w:r>
      <w:r w:rsidR="00045332" w:rsidRPr="00855A93">
        <w:rPr>
          <w:rFonts w:ascii="Arial" w:hAnsi="Arial" w:cs="Arial"/>
          <w:bCs/>
          <w:sz w:val="24"/>
          <w:lang w:val="id-ID"/>
        </w:rPr>
        <w:t xml:space="preserve">n (Musrenbangkab) KSB </w:t>
      </w:r>
      <w:r w:rsidR="00045332" w:rsidRPr="001F7453">
        <w:rPr>
          <w:rFonts w:ascii="Arial" w:hAnsi="Arial" w:cs="Arial"/>
          <w:bCs/>
          <w:sz w:val="24"/>
          <w:lang w:val="id-ID"/>
        </w:rPr>
        <w:t>T</w:t>
      </w:r>
      <w:r w:rsidR="00FD7AC9" w:rsidRPr="00855A93">
        <w:rPr>
          <w:rFonts w:ascii="Arial" w:hAnsi="Arial" w:cs="Arial"/>
          <w:bCs/>
          <w:sz w:val="24"/>
          <w:lang w:val="id-ID"/>
        </w:rPr>
        <w:t>ahun 201</w:t>
      </w:r>
      <w:r w:rsidR="00387B07" w:rsidRPr="001F7453">
        <w:rPr>
          <w:rFonts w:ascii="Arial" w:hAnsi="Arial" w:cs="Arial"/>
          <w:bCs/>
          <w:sz w:val="24"/>
          <w:lang w:val="id-ID"/>
        </w:rPr>
        <w:t>5</w:t>
      </w:r>
      <w:r w:rsidRPr="00855A93">
        <w:rPr>
          <w:rFonts w:ascii="Arial" w:hAnsi="Arial" w:cs="Arial"/>
          <w:bCs/>
          <w:sz w:val="24"/>
          <w:lang w:val="id-ID"/>
        </w:rPr>
        <w:t xml:space="preserve"> yang menjadi bahan utama dalam penyusunan Rencana Kerja Pem</w:t>
      </w:r>
      <w:r w:rsidR="00FD7AC9" w:rsidRPr="00855A93">
        <w:rPr>
          <w:rFonts w:ascii="Arial" w:hAnsi="Arial" w:cs="Arial"/>
          <w:bCs/>
          <w:sz w:val="24"/>
          <w:lang w:val="id-ID"/>
        </w:rPr>
        <w:t>erintah Daerah (RKPD) Tahun 201</w:t>
      </w:r>
      <w:r w:rsidR="00387B07" w:rsidRPr="001F7453">
        <w:rPr>
          <w:rFonts w:ascii="Arial" w:hAnsi="Arial" w:cs="Arial"/>
          <w:bCs/>
          <w:sz w:val="24"/>
          <w:lang w:val="id-ID"/>
        </w:rPr>
        <w:t>6</w:t>
      </w:r>
      <w:r w:rsidRPr="00855A93">
        <w:rPr>
          <w:rFonts w:ascii="Arial" w:hAnsi="Arial" w:cs="Arial"/>
          <w:bCs/>
          <w:sz w:val="24"/>
          <w:lang w:val="id-ID"/>
        </w:rPr>
        <w:t xml:space="preserve"> ini.    </w:t>
      </w:r>
    </w:p>
    <w:p w:rsidR="00387B07" w:rsidRPr="00855A93" w:rsidRDefault="00387B07" w:rsidP="00211816">
      <w:pPr>
        <w:spacing w:after="0" w:line="360" w:lineRule="auto"/>
        <w:ind w:firstLine="720"/>
        <w:jc w:val="both"/>
        <w:rPr>
          <w:rFonts w:ascii="Arial" w:hAnsi="Arial" w:cs="Arial"/>
          <w:b/>
          <w:sz w:val="24"/>
          <w:szCs w:val="24"/>
        </w:rPr>
      </w:pPr>
      <w:r w:rsidRPr="00855A93">
        <w:rPr>
          <w:rFonts w:ascii="Arial" w:hAnsi="Arial" w:cs="Arial"/>
          <w:sz w:val="24"/>
          <w:szCs w:val="24"/>
        </w:rPr>
        <w:t>Berdasarkan</w:t>
      </w:r>
      <w:r w:rsidR="00DB2D72">
        <w:rPr>
          <w:rFonts w:ascii="Arial" w:hAnsi="Arial" w:cs="Arial"/>
          <w:sz w:val="24"/>
          <w:szCs w:val="24"/>
          <w:lang w:val="en-US"/>
        </w:rPr>
        <w:t xml:space="preserve"> </w:t>
      </w:r>
      <w:r w:rsidRPr="00855A93">
        <w:rPr>
          <w:rFonts w:ascii="Arial" w:hAnsi="Arial" w:cs="Arial"/>
          <w:sz w:val="24"/>
          <w:szCs w:val="24"/>
        </w:rPr>
        <w:t>berbagai</w:t>
      </w:r>
      <w:r w:rsidR="00DB2D72">
        <w:rPr>
          <w:rFonts w:ascii="Arial" w:hAnsi="Arial" w:cs="Arial"/>
          <w:sz w:val="24"/>
          <w:szCs w:val="24"/>
          <w:lang w:val="en-US"/>
        </w:rPr>
        <w:t xml:space="preserve"> </w:t>
      </w:r>
      <w:r w:rsidRPr="00855A93">
        <w:rPr>
          <w:rFonts w:ascii="Arial" w:hAnsi="Arial" w:cs="Arial"/>
          <w:sz w:val="24"/>
          <w:szCs w:val="24"/>
        </w:rPr>
        <w:t>dokumen</w:t>
      </w:r>
      <w:r w:rsidR="00DB2D72">
        <w:rPr>
          <w:rFonts w:ascii="Arial" w:hAnsi="Arial" w:cs="Arial"/>
          <w:sz w:val="24"/>
          <w:szCs w:val="24"/>
          <w:lang w:val="en-US"/>
        </w:rPr>
        <w:t xml:space="preserve"> </w:t>
      </w:r>
      <w:r w:rsidRPr="00855A93">
        <w:rPr>
          <w:rFonts w:ascii="Arial" w:hAnsi="Arial" w:cs="Arial"/>
          <w:sz w:val="24"/>
          <w:szCs w:val="24"/>
        </w:rPr>
        <w:t>perencanaan</w:t>
      </w:r>
      <w:r w:rsidR="00DB2D72">
        <w:rPr>
          <w:rFonts w:ascii="Arial" w:hAnsi="Arial" w:cs="Arial"/>
          <w:sz w:val="24"/>
          <w:szCs w:val="24"/>
          <w:lang w:val="en-US"/>
        </w:rPr>
        <w:t xml:space="preserve"> </w:t>
      </w:r>
      <w:r w:rsidRPr="00855A93">
        <w:rPr>
          <w:rFonts w:ascii="Arial" w:hAnsi="Arial" w:cs="Arial"/>
          <w:sz w:val="24"/>
          <w:szCs w:val="24"/>
        </w:rPr>
        <w:t>dan</w:t>
      </w:r>
      <w:r w:rsidR="00DB2D72">
        <w:rPr>
          <w:rFonts w:ascii="Arial" w:hAnsi="Arial" w:cs="Arial"/>
          <w:sz w:val="24"/>
          <w:szCs w:val="24"/>
          <w:lang w:val="en-US"/>
        </w:rPr>
        <w:t xml:space="preserve"> </w:t>
      </w:r>
      <w:r w:rsidRPr="00855A93">
        <w:rPr>
          <w:rFonts w:ascii="Arial" w:hAnsi="Arial" w:cs="Arial"/>
          <w:sz w:val="24"/>
          <w:szCs w:val="24"/>
        </w:rPr>
        <w:t>kebijakan di atas, maka Program Utama Pembangunan KSB yang menjadi pedoman dalam Peyusunan Program dan Kegiatan Pembangunan Tahun 2016 sebagai berikut:</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Pemanfaatan Keunggulan Sumberdaya Alam untuk Pengembangan Pertanian Dalam Arti Luas dan Penumbuhan Aktivitas Pariwisata. </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Pengelolaan Energi dan Sumberdaya Mineral ((listrik, gas dan air bersih, bahan tambang/galian) sesuai Azas Manfaat dan Kelestarian Lingkungan Hidup.  </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Pengembangan </w:t>
      </w:r>
      <w:r w:rsidRPr="00855A93">
        <w:rPr>
          <w:rFonts w:ascii="Arial" w:eastAsia="Times New Roman" w:hAnsi="Arial" w:cs="Arial"/>
          <w:bCs/>
          <w:sz w:val="24"/>
          <w:szCs w:val="24"/>
        </w:rPr>
        <w:t xml:space="preserve">UMKM dan koperasi, terutama industri/agroindustri kecil dan rumahtangga dengan dukungan keunggulan sumberdaya pertanian dan sektor ekonomi lainnya. </w:t>
      </w:r>
    </w:p>
    <w:p w:rsidR="00211816" w:rsidRPr="00855A93" w:rsidRDefault="00211816" w:rsidP="00211816">
      <w:pPr>
        <w:numPr>
          <w:ilvl w:val="4"/>
          <w:numId w:val="32"/>
        </w:numPr>
        <w:spacing w:after="0" w:line="360" w:lineRule="auto"/>
        <w:ind w:left="426" w:hanging="426"/>
        <w:jc w:val="both"/>
        <w:rPr>
          <w:rFonts w:ascii="Arial" w:eastAsia="Times New Roman" w:hAnsi="Arial" w:cs="Arial"/>
          <w:bCs/>
          <w:sz w:val="24"/>
          <w:szCs w:val="24"/>
        </w:rPr>
      </w:pPr>
      <w:r w:rsidRPr="00855A93">
        <w:rPr>
          <w:rFonts w:ascii="Arial" w:hAnsi="Arial" w:cs="Arial"/>
          <w:bCs/>
          <w:sz w:val="24"/>
          <w:szCs w:val="24"/>
        </w:rPr>
        <w:t xml:space="preserve">Pengembangan Hubungan Kerjasama atau Kemitraan Usaha antar Pelaku Ekonomi untuk mendukung keunggulan UMKM dan Koperasi.   </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Penataan Kehidupan Sosial Budaya, Keagamaan dan Kelembagaan untuk Menjamin Rasa Aman dan Memantapkan Fondasi Peradaban Fitrah.  </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Pemantapan kualitas pendidikan dan kesehatan sumberdaya manusia agar dapat berpartisipasi maksimal dalam pembangunan.   </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Pembangunan Infrastruktur Sosial Ekonomi dan Teknologi untuk memenuhi kebutuhan kegiatan berproduksi bagi produsen/dunia usaha.      </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lastRenderedPageBreak/>
        <w:t xml:space="preserve">Pembangunan Infrastruktur Sosial Budaya dan Pemerintahan untuk memenuhi kebutuhan konsumsi masyarakat dan pemerintahan.  </w:t>
      </w:r>
    </w:p>
    <w:p w:rsidR="00211816" w:rsidRPr="00855A93" w:rsidRDefault="00211816" w:rsidP="00211816">
      <w:pPr>
        <w:numPr>
          <w:ilvl w:val="4"/>
          <w:numId w:val="32"/>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Penataan Kelembagaan Pemerintahan melalui penataan struktur organisasi, serta pembenahan tugas pokok dan fungsi (TUPOKSI) SKPD.  </w:t>
      </w:r>
    </w:p>
    <w:p w:rsidR="00DF7797" w:rsidRPr="00855A93" w:rsidRDefault="00211816" w:rsidP="00211816">
      <w:pPr>
        <w:numPr>
          <w:ilvl w:val="4"/>
          <w:numId w:val="32"/>
        </w:numPr>
        <w:spacing w:after="0" w:line="360" w:lineRule="auto"/>
        <w:ind w:left="426" w:hanging="426"/>
        <w:jc w:val="both"/>
        <w:rPr>
          <w:rFonts w:ascii="Arial" w:eastAsia="Times New Roman" w:hAnsi="Arial" w:cs="Arial"/>
          <w:bCs/>
          <w:sz w:val="24"/>
          <w:szCs w:val="24"/>
        </w:rPr>
      </w:pPr>
      <w:r w:rsidRPr="00855A93">
        <w:rPr>
          <w:rFonts w:ascii="Arial" w:hAnsi="Arial" w:cs="Arial"/>
          <w:bCs/>
          <w:sz w:val="24"/>
          <w:szCs w:val="24"/>
        </w:rPr>
        <w:t>Penataan Reformasi Birokrasi melalui pembinaan pejabat dan pegawai agar profesional, disiplin dan bertanggung jawab dalam memeberikan Pelayanan kepada Masyarakat (</w:t>
      </w:r>
      <w:r w:rsidRPr="00855A93">
        <w:rPr>
          <w:rFonts w:ascii="Arial" w:hAnsi="Arial" w:cs="Arial"/>
          <w:bCs/>
          <w:i/>
          <w:sz w:val="24"/>
          <w:szCs w:val="24"/>
        </w:rPr>
        <w:t>Public Service</w:t>
      </w:r>
      <w:r w:rsidRPr="00855A93">
        <w:rPr>
          <w:rFonts w:ascii="Arial" w:hAnsi="Arial" w:cs="Arial"/>
          <w:bCs/>
          <w:sz w:val="24"/>
          <w:szCs w:val="24"/>
        </w:rPr>
        <w:t xml:space="preserve">).  </w:t>
      </w:r>
    </w:p>
    <w:p w:rsidR="00045332" w:rsidRPr="00855A93" w:rsidRDefault="00045332" w:rsidP="00045332">
      <w:pPr>
        <w:spacing w:after="0" w:line="240" w:lineRule="auto"/>
        <w:ind w:left="426"/>
        <w:jc w:val="both"/>
        <w:rPr>
          <w:rFonts w:ascii="Arial" w:eastAsia="Times New Roman" w:hAnsi="Arial" w:cs="Arial"/>
          <w:bCs/>
          <w:sz w:val="24"/>
          <w:szCs w:val="24"/>
        </w:rPr>
      </w:pPr>
    </w:p>
    <w:p w:rsidR="00E33126" w:rsidRPr="00855A93" w:rsidRDefault="00E33126" w:rsidP="00E33126">
      <w:pPr>
        <w:pStyle w:val="ListParagraph"/>
        <w:numPr>
          <w:ilvl w:val="2"/>
          <w:numId w:val="14"/>
        </w:numPr>
        <w:tabs>
          <w:tab w:val="clear" w:pos="2357"/>
        </w:tabs>
        <w:spacing w:line="360" w:lineRule="auto"/>
        <w:ind w:left="567" w:hanging="567"/>
        <w:rPr>
          <w:rFonts w:ascii="Arial" w:hAnsi="Arial" w:cs="Arial"/>
          <w:b/>
          <w:i/>
          <w:sz w:val="24"/>
          <w:szCs w:val="24"/>
          <w:lang w:val="id-ID"/>
        </w:rPr>
      </w:pPr>
      <w:r w:rsidRPr="00855A93">
        <w:rPr>
          <w:rFonts w:ascii="Arial" w:hAnsi="Arial" w:cs="Arial"/>
          <w:b/>
          <w:i/>
          <w:sz w:val="24"/>
          <w:szCs w:val="24"/>
          <w:lang w:val="id-ID"/>
        </w:rPr>
        <w:t>Kegiatan</w:t>
      </w:r>
      <w:r w:rsidR="00045332" w:rsidRPr="00855A93">
        <w:rPr>
          <w:rFonts w:ascii="Arial" w:hAnsi="Arial" w:cs="Arial"/>
          <w:b/>
          <w:i/>
          <w:sz w:val="24"/>
          <w:szCs w:val="24"/>
        </w:rPr>
        <w:t xml:space="preserve"> </w:t>
      </w:r>
      <w:r w:rsidR="0018560C" w:rsidRPr="00855A93">
        <w:rPr>
          <w:rFonts w:ascii="Arial" w:hAnsi="Arial" w:cs="Arial"/>
          <w:b/>
          <w:i/>
          <w:sz w:val="24"/>
          <w:szCs w:val="24"/>
          <w:lang w:val="id-ID"/>
        </w:rPr>
        <w:t>Prioritas</w:t>
      </w:r>
      <w:r w:rsidR="00045332" w:rsidRPr="00855A93">
        <w:rPr>
          <w:rFonts w:ascii="Arial" w:hAnsi="Arial" w:cs="Arial"/>
          <w:b/>
          <w:i/>
          <w:sz w:val="24"/>
          <w:szCs w:val="24"/>
        </w:rPr>
        <w:t xml:space="preserve"> </w:t>
      </w:r>
      <w:r w:rsidRPr="00855A93">
        <w:rPr>
          <w:rFonts w:ascii="Arial" w:hAnsi="Arial" w:cs="Arial"/>
          <w:b/>
          <w:i/>
          <w:sz w:val="24"/>
          <w:szCs w:val="24"/>
          <w:lang w:val="id-ID"/>
        </w:rPr>
        <w:t>Pembangunan</w:t>
      </w:r>
      <w:r w:rsidR="00855A93" w:rsidRPr="00855A93">
        <w:rPr>
          <w:rFonts w:ascii="Arial" w:hAnsi="Arial" w:cs="Arial"/>
          <w:b/>
          <w:i/>
          <w:sz w:val="24"/>
          <w:szCs w:val="24"/>
        </w:rPr>
        <w:t xml:space="preserve"> </w:t>
      </w:r>
      <w:r w:rsidRPr="00855A93">
        <w:rPr>
          <w:rFonts w:ascii="Arial" w:hAnsi="Arial" w:cs="Arial"/>
          <w:b/>
          <w:i/>
          <w:sz w:val="24"/>
          <w:szCs w:val="24"/>
          <w:lang w:val="id-ID"/>
        </w:rPr>
        <w:t>Daerah</w:t>
      </w:r>
    </w:p>
    <w:p w:rsidR="00387B07" w:rsidRPr="00855A93" w:rsidRDefault="00387B07" w:rsidP="00387B07">
      <w:pPr>
        <w:pStyle w:val="Default"/>
        <w:spacing w:line="360" w:lineRule="auto"/>
        <w:ind w:firstLine="709"/>
        <w:jc w:val="both"/>
        <w:rPr>
          <w:rFonts w:ascii="Arial" w:hAnsi="Arial" w:cs="Arial"/>
          <w:color w:val="auto"/>
        </w:rPr>
      </w:pPr>
      <w:r w:rsidRPr="00855A93">
        <w:rPr>
          <w:rFonts w:ascii="Arial" w:hAnsi="Arial" w:cs="Arial"/>
          <w:color w:val="auto"/>
        </w:rPr>
        <w:t xml:space="preserve">Pada setiap Program Utama Pembangunan ditentukan satu Kegiatan Prioritas Pembangunan KSB tahun 2016 sebagai berikut: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sz w:val="24"/>
          <w:szCs w:val="24"/>
        </w:rPr>
        <w:t xml:space="preserve">Pengusahaan komoditas unggulan/andalan pertanian arti luas pada Kawasan Sentra Produksi (KSP) sekaligus menumbuhkan aktivitas agro-ekowisata seperti: Agribisnis Sapi di RPH-Poto Tano, Agribisnis Rumput Laut di Kertasari, </w:t>
      </w:r>
      <w:r w:rsidRPr="00855A93">
        <w:rPr>
          <w:rFonts w:ascii="Arial" w:hAnsi="Arial" w:cs="Arial"/>
          <w:bCs/>
          <w:sz w:val="24"/>
          <w:szCs w:val="24"/>
        </w:rPr>
        <w:t>Agribisnis Sisal di Kecamatan Sekongkang,</w:t>
      </w:r>
      <w:r w:rsidRPr="00855A93">
        <w:rPr>
          <w:rFonts w:ascii="Arial" w:hAnsi="Arial" w:cs="Arial"/>
          <w:sz w:val="24"/>
          <w:szCs w:val="24"/>
        </w:rPr>
        <w:t xml:space="preserve"> Aneka Jenis Tanaman Hortikultura, Tanaman Perkebunan, serta Perikanan, Kelautan, Pesisir dan Pulau-pulau Kecil.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bCs/>
          <w:sz w:val="24"/>
          <w:szCs w:val="24"/>
        </w:rPr>
        <w:t>Pembinaan pelaku usaha energi dan sumberdaya mineral (listrik, gas dan air bersih, serta pertambangan/penggalian) dalam rangka perluasan kesempatan kerja  dan sekaligus memelihara/menjaga kelestarian lingkungan hidup.</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sz w:val="24"/>
          <w:szCs w:val="24"/>
        </w:rPr>
        <w:t xml:space="preserve">Pemberdayaan Pelaku </w:t>
      </w:r>
      <w:r w:rsidRPr="00855A93">
        <w:rPr>
          <w:rFonts w:ascii="Arial" w:eastAsia="Times New Roman" w:hAnsi="Arial" w:cs="Arial"/>
          <w:bCs/>
          <w:sz w:val="24"/>
          <w:szCs w:val="24"/>
        </w:rPr>
        <w:t>UMKM dan Koperasi, terutama industri/agroindustri kecil dan rumah</w:t>
      </w:r>
      <w:r w:rsidR="00045332" w:rsidRPr="00855A93">
        <w:rPr>
          <w:rFonts w:ascii="Arial" w:eastAsia="Times New Roman" w:hAnsi="Arial" w:cs="Arial"/>
          <w:bCs/>
          <w:sz w:val="24"/>
          <w:szCs w:val="24"/>
          <w:lang w:val="en-US"/>
        </w:rPr>
        <w:t xml:space="preserve"> </w:t>
      </w:r>
      <w:r w:rsidRPr="00855A93">
        <w:rPr>
          <w:rFonts w:ascii="Arial" w:eastAsia="Times New Roman" w:hAnsi="Arial" w:cs="Arial"/>
          <w:bCs/>
          <w:sz w:val="24"/>
          <w:szCs w:val="24"/>
        </w:rPr>
        <w:t xml:space="preserve">tangga dengan dukungan keunggulan sumberdaya pertanian arti luas dan sektor ekonomi lainnya.   </w:t>
      </w:r>
    </w:p>
    <w:p w:rsidR="00211816" w:rsidRPr="00855A93" w:rsidRDefault="00211816" w:rsidP="00211816">
      <w:pPr>
        <w:numPr>
          <w:ilvl w:val="4"/>
          <w:numId w:val="30"/>
        </w:numPr>
        <w:spacing w:after="0" w:line="360" w:lineRule="auto"/>
        <w:ind w:left="426" w:hanging="426"/>
        <w:jc w:val="both"/>
        <w:rPr>
          <w:rFonts w:ascii="Arial" w:eastAsia="Times New Roman" w:hAnsi="Arial" w:cs="Arial"/>
          <w:bCs/>
          <w:sz w:val="24"/>
          <w:szCs w:val="24"/>
        </w:rPr>
      </w:pPr>
      <w:r w:rsidRPr="00855A93">
        <w:rPr>
          <w:rFonts w:ascii="Arial" w:hAnsi="Arial" w:cs="Arial"/>
          <w:bCs/>
          <w:sz w:val="24"/>
          <w:szCs w:val="24"/>
        </w:rPr>
        <w:t xml:space="preserve">Implementasi hubungan kerjasama/kemitraan usaha antar Pelaku Ekonomi  (Agribisnis dan Agroindustri serta Pariwisata), baik di tingkat lokal, regional, maupun nasional.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bCs/>
          <w:sz w:val="24"/>
          <w:szCs w:val="24"/>
        </w:rPr>
        <w:t xml:space="preserve">Pembinaan tata nilai keagamaan, sosial budaya dan kelembagaan Pembangunan Berbasis Rukun Tentangga (PBRT) kepada masyarakat untuk memantafkan fondasi peradaban fitrah.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sz w:val="24"/>
          <w:szCs w:val="24"/>
        </w:rPr>
        <w:t xml:space="preserve">Pembinaan </w:t>
      </w:r>
      <w:r w:rsidRPr="00855A93">
        <w:rPr>
          <w:rFonts w:ascii="Arial" w:hAnsi="Arial" w:cs="Arial"/>
          <w:bCs/>
          <w:sz w:val="24"/>
          <w:szCs w:val="24"/>
        </w:rPr>
        <w:t xml:space="preserve">kualitas pendidikan dan kesehatan sumberdaya manusia agar dapat bekerjasama dan berpartisipasi maksimal dalam pembangunan.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sz w:val="24"/>
          <w:szCs w:val="24"/>
        </w:rPr>
        <w:t xml:space="preserve">Pembangunan dan/atau pemeliharaan infrastruktur irigasi pertanian dan prasarana perhubungan, terutama pada Kawasan Sentra Produksi (KSP) Pertanian Dalam Arti Luas dan lokasi obayek wisata.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sz w:val="24"/>
          <w:szCs w:val="24"/>
        </w:rPr>
        <w:t xml:space="preserve">Pengadaan dan/atau penataan permukiman, sanitasi dan lingkungan Perkantoran Pemerintah.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bCs/>
          <w:sz w:val="24"/>
          <w:szCs w:val="24"/>
        </w:rPr>
        <w:lastRenderedPageBreak/>
        <w:t xml:space="preserve">Pembentukam struktur organisasi pemerintahan, serta pembenahan tugas pokok dan fungsi (TUPOKSI) SKPD dalam memberikan pelayanan publik yang berkualitas.  </w:t>
      </w:r>
    </w:p>
    <w:p w:rsidR="00211816" w:rsidRPr="00855A93" w:rsidRDefault="00211816" w:rsidP="00211816">
      <w:pPr>
        <w:numPr>
          <w:ilvl w:val="4"/>
          <w:numId w:val="30"/>
        </w:numPr>
        <w:spacing w:after="0" w:line="360" w:lineRule="auto"/>
        <w:ind w:left="426" w:hanging="426"/>
        <w:jc w:val="both"/>
        <w:rPr>
          <w:rFonts w:ascii="Arial" w:hAnsi="Arial" w:cs="Arial"/>
          <w:bCs/>
          <w:sz w:val="24"/>
          <w:szCs w:val="24"/>
        </w:rPr>
      </w:pPr>
      <w:r w:rsidRPr="00855A93">
        <w:rPr>
          <w:rFonts w:ascii="Arial" w:hAnsi="Arial" w:cs="Arial"/>
          <w:bCs/>
          <w:sz w:val="24"/>
          <w:szCs w:val="24"/>
        </w:rPr>
        <w:t>Pelaksanaan Reformasi Birokrasi untuk menciptakan pemerintah yang bersih dan bebas KKN, meningkatkan kapasitas aparatur, yang diikuti pemberian penghargaan (</w:t>
      </w:r>
      <w:r w:rsidRPr="00855A93">
        <w:rPr>
          <w:rFonts w:ascii="Arial" w:hAnsi="Arial" w:cs="Arial"/>
          <w:bCs/>
          <w:i/>
          <w:sz w:val="24"/>
          <w:szCs w:val="24"/>
        </w:rPr>
        <w:t>reward</w:t>
      </w:r>
      <w:r w:rsidRPr="00855A93">
        <w:rPr>
          <w:rFonts w:ascii="Arial" w:hAnsi="Arial" w:cs="Arial"/>
          <w:bCs/>
          <w:sz w:val="24"/>
          <w:szCs w:val="24"/>
        </w:rPr>
        <w:t>) dan sanksi (</w:t>
      </w:r>
      <w:r w:rsidRPr="00855A93">
        <w:rPr>
          <w:rFonts w:ascii="Arial" w:hAnsi="Arial" w:cs="Arial"/>
          <w:bCs/>
          <w:i/>
          <w:sz w:val="24"/>
          <w:szCs w:val="24"/>
        </w:rPr>
        <w:t>funishment</w:t>
      </w:r>
      <w:r w:rsidRPr="00855A93">
        <w:rPr>
          <w:rFonts w:ascii="Arial" w:hAnsi="Arial" w:cs="Arial"/>
          <w:bCs/>
          <w:sz w:val="24"/>
          <w:szCs w:val="24"/>
        </w:rPr>
        <w:t xml:space="preserve">) kepada apartur.  </w:t>
      </w:r>
    </w:p>
    <w:p w:rsidR="00045332" w:rsidRPr="00855A93" w:rsidRDefault="00045332" w:rsidP="00045332">
      <w:pPr>
        <w:spacing w:after="0" w:line="240" w:lineRule="auto"/>
        <w:ind w:left="426"/>
        <w:jc w:val="both"/>
        <w:rPr>
          <w:rFonts w:ascii="Arial" w:hAnsi="Arial" w:cs="Arial"/>
          <w:bCs/>
          <w:sz w:val="24"/>
          <w:szCs w:val="24"/>
        </w:rPr>
      </w:pPr>
    </w:p>
    <w:p w:rsidR="00E22251" w:rsidRPr="00855A93" w:rsidRDefault="00555B47" w:rsidP="00211816">
      <w:pPr>
        <w:pStyle w:val="ListParagraph"/>
        <w:numPr>
          <w:ilvl w:val="2"/>
          <w:numId w:val="14"/>
        </w:numPr>
        <w:tabs>
          <w:tab w:val="clear" w:pos="2357"/>
        </w:tabs>
        <w:spacing w:line="360" w:lineRule="auto"/>
        <w:ind w:left="709" w:hanging="709"/>
        <w:rPr>
          <w:rFonts w:ascii="Arial" w:eastAsia="Times New Roman" w:hAnsi="Arial" w:cs="Arial"/>
          <w:b/>
          <w:bCs/>
          <w:i/>
          <w:sz w:val="24"/>
          <w:szCs w:val="24"/>
        </w:rPr>
      </w:pPr>
      <w:proofErr w:type="spellStart"/>
      <w:r w:rsidRPr="00855A93">
        <w:rPr>
          <w:rFonts w:ascii="Arial" w:eastAsia="Times New Roman" w:hAnsi="Arial" w:cs="Arial"/>
          <w:b/>
          <w:bCs/>
          <w:i/>
          <w:sz w:val="24"/>
          <w:szCs w:val="24"/>
        </w:rPr>
        <w:t>Tema</w:t>
      </w:r>
      <w:proofErr w:type="spellEnd"/>
      <w:r w:rsidRPr="00855A93">
        <w:rPr>
          <w:rFonts w:ascii="Arial" w:eastAsia="Times New Roman" w:hAnsi="Arial" w:cs="Arial"/>
          <w:b/>
          <w:bCs/>
          <w:i/>
          <w:sz w:val="24"/>
          <w:szCs w:val="24"/>
        </w:rPr>
        <w:t xml:space="preserve"> Pembangunan KSB </w:t>
      </w:r>
      <w:proofErr w:type="spellStart"/>
      <w:r w:rsidRPr="00855A93">
        <w:rPr>
          <w:rFonts w:ascii="Arial" w:eastAsia="Times New Roman" w:hAnsi="Arial" w:cs="Arial"/>
          <w:b/>
          <w:bCs/>
          <w:i/>
          <w:sz w:val="24"/>
          <w:szCs w:val="24"/>
        </w:rPr>
        <w:t>Tahun</w:t>
      </w:r>
      <w:proofErr w:type="spellEnd"/>
      <w:r w:rsidRPr="00855A93">
        <w:rPr>
          <w:rFonts w:ascii="Arial" w:eastAsia="Times New Roman" w:hAnsi="Arial" w:cs="Arial"/>
          <w:b/>
          <w:bCs/>
          <w:i/>
          <w:sz w:val="24"/>
          <w:szCs w:val="24"/>
        </w:rPr>
        <w:t xml:space="preserve"> 2016 </w:t>
      </w:r>
    </w:p>
    <w:p w:rsidR="00211816" w:rsidRPr="00855A93" w:rsidRDefault="00211816" w:rsidP="00211816">
      <w:pPr>
        <w:pStyle w:val="CM4"/>
        <w:spacing w:line="360" w:lineRule="auto"/>
        <w:ind w:firstLine="709"/>
        <w:jc w:val="both"/>
        <w:rPr>
          <w:rFonts w:ascii="Arial" w:hAnsi="Arial"/>
        </w:rPr>
      </w:pPr>
      <w:r w:rsidRPr="00855A93">
        <w:rPr>
          <w:rFonts w:ascii="Arial" w:hAnsi="Arial"/>
          <w:bCs/>
        </w:rPr>
        <w:t>Tema Pembangunan KSB</w:t>
      </w:r>
      <w:r w:rsidRPr="00855A93">
        <w:rPr>
          <w:rFonts w:ascii="Arial" w:hAnsi="Arial"/>
        </w:rPr>
        <w:t xml:space="preserve"> Tahun 2016 adalah </w:t>
      </w:r>
      <w:r w:rsidRPr="00855A93">
        <w:rPr>
          <w:rFonts w:ascii="Arial" w:hAnsi="Arial"/>
          <w:b/>
          <w:bCs/>
          <w:i/>
        </w:rPr>
        <w:t>“</w:t>
      </w:r>
      <w:r w:rsidRPr="00855A93">
        <w:rPr>
          <w:rFonts w:ascii="Arial" w:hAnsi="Arial"/>
          <w:b/>
          <w:bCs/>
          <w:i/>
          <w:iCs/>
        </w:rPr>
        <w:t>Pemantapan Agroindustri Andalan melalui Pemanfaatan Keunggulan Sumberdaya Wilayah dalam Rangka Peningkatan Kesejahteraan Sosial Ekonomi Masyarakat</w:t>
      </w:r>
      <w:r w:rsidRPr="00855A93">
        <w:rPr>
          <w:rFonts w:ascii="Arial" w:hAnsi="Arial"/>
          <w:b/>
          <w:bCs/>
          <w:i/>
        </w:rPr>
        <w:t>”</w:t>
      </w:r>
      <w:r w:rsidRPr="00855A93">
        <w:rPr>
          <w:rFonts w:ascii="Arial" w:hAnsi="Arial"/>
          <w:bCs/>
        </w:rPr>
        <w:t>.</w:t>
      </w:r>
    </w:p>
    <w:p w:rsidR="00555B47" w:rsidRPr="00855A93" w:rsidRDefault="00555B47" w:rsidP="001E2ED7">
      <w:pPr>
        <w:spacing w:line="360" w:lineRule="auto"/>
        <w:jc w:val="center"/>
        <w:rPr>
          <w:rFonts w:ascii="Arial" w:eastAsia="Times New Roman" w:hAnsi="Arial" w:cs="Arial"/>
          <w:b/>
          <w:bCs/>
          <w:sz w:val="24"/>
          <w:szCs w:val="24"/>
        </w:rPr>
      </w:pPr>
      <w:bookmarkStart w:id="0" w:name="_GoBack"/>
      <w:bookmarkEnd w:id="0"/>
    </w:p>
    <w:sectPr w:rsidR="00555B47" w:rsidRPr="00855A93" w:rsidSect="001E2ED7">
      <w:headerReference w:type="even" r:id="rId9"/>
      <w:headerReference w:type="default" r:id="rId10"/>
      <w:footerReference w:type="default" r:id="rId11"/>
      <w:pgSz w:w="12242" w:h="18722" w:code="5"/>
      <w:pgMar w:top="1701" w:right="1418" w:bottom="1702" w:left="1701" w:header="1134" w:footer="784"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17F7" w:rsidRDefault="006217F7" w:rsidP="00BC6710">
      <w:pPr>
        <w:spacing w:after="0" w:line="240" w:lineRule="auto"/>
      </w:pPr>
      <w:r>
        <w:separator/>
      </w:r>
    </w:p>
  </w:endnote>
  <w:endnote w:type="continuationSeparator" w:id="0">
    <w:p w:rsidR="006217F7" w:rsidRDefault="006217F7" w:rsidP="00BC67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altName w:val="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Verdana">
    <w:panose1 w:val="020B0604030504040204"/>
    <w:charset w:val="00"/>
    <w:family w:val="swiss"/>
    <w:pitch w:val="variable"/>
    <w:sig w:usb0="20000287" w:usb1="00000000" w:usb2="00000000" w:usb3="00000000" w:csb0="000001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080E0000" w:usb2="00000010"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61002A87" w:usb1="80000000" w:usb2="00000008" w:usb3="00000000" w:csb0="000101FF" w:csb1="00000000"/>
  </w:font>
  <w:font w:name="Traditional Arabic">
    <w:panose1 w:val="02010000000000000000"/>
    <w:charset w:val="B2"/>
    <w:family w:val="auto"/>
    <w:pitch w:val="variable"/>
    <w:sig w:usb0="00002001" w:usb1="00000000" w:usb2="00000000" w:usb3="00000000" w:csb0="0000004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71E05" w:rsidRPr="00045332" w:rsidRDefault="00171E05" w:rsidP="00171E05">
    <w:pPr>
      <w:pStyle w:val="Footer"/>
      <w:rPr>
        <w:rFonts w:ascii="Arial" w:hAnsi="Arial" w:cs="Arial"/>
        <w:b/>
        <w:i/>
        <w:sz w:val="20"/>
        <w:szCs w:val="20"/>
        <w:lang w:val="en-US"/>
      </w:rPr>
    </w:pPr>
    <w:r w:rsidRPr="00045332">
      <w:rPr>
        <w:rFonts w:ascii="Arial" w:hAnsi="Arial" w:cs="Arial"/>
        <w:b/>
        <w:i/>
        <w:sz w:val="20"/>
        <w:szCs w:val="20"/>
        <w:lang w:val="en-US"/>
      </w:rPr>
      <w:t>RKPD</w:t>
    </w:r>
    <w:r w:rsidR="00355221">
      <w:rPr>
        <w:rFonts w:ascii="Arial" w:hAnsi="Arial" w:cs="Arial"/>
        <w:b/>
        <w:i/>
        <w:sz w:val="20"/>
        <w:szCs w:val="20"/>
        <w:lang w:val="en-US"/>
      </w:rPr>
      <w:t xml:space="preserve"> </w:t>
    </w:r>
    <w:r w:rsidRPr="00045332">
      <w:rPr>
        <w:rFonts w:ascii="Arial" w:hAnsi="Arial" w:cs="Arial"/>
        <w:b/>
        <w:i/>
        <w:sz w:val="20"/>
        <w:szCs w:val="20"/>
      </w:rPr>
      <w:t>Kabupaten Sumbawa Barat Tahun 201</w:t>
    </w:r>
    <w:r w:rsidRPr="00045332">
      <w:rPr>
        <w:rFonts w:ascii="Arial" w:hAnsi="Arial" w:cs="Arial"/>
        <w:b/>
        <w:i/>
        <w:sz w:val="20"/>
        <w:szCs w:val="20"/>
        <w:lang w:val="en-US"/>
      </w:rPr>
      <w:t>6</w:t>
    </w:r>
  </w:p>
  <w:p w:rsidR="00082B4B" w:rsidRPr="00387B07" w:rsidRDefault="00082B4B" w:rsidP="00387B07">
    <w:pPr>
      <w:pStyle w:val="Footer"/>
      <w:rPr>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17F7" w:rsidRDefault="006217F7" w:rsidP="00BC6710">
      <w:pPr>
        <w:spacing w:after="0" w:line="240" w:lineRule="auto"/>
      </w:pPr>
      <w:r>
        <w:separator/>
      </w:r>
    </w:p>
  </w:footnote>
  <w:footnote w:type="continuationSeparator" w:id="0">
    <w:p w:rsidR="006217F7" w:rsidRDefault="006217F7" w:rsidP="00BC671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B4B" w:rsidRDefault="00B350B5" w:rsidP="00CE38C2">
    <w:pPr>
      <w:pStyle w:val="Header"/>
      <w:framePr w:wrap="around" w:vAnchor="text" w:hAnchor="margin" w:xAlign="right" w:y="1"/>
      <w:rPr>
        <w:rStyle w:val="PageNumber"/>
      </w:rPr>
    </w:pPr>
    <w:r>
      <w:rPr>
        <w:rStyle w:val="PageNumber"/>
      </w:rPr>
      <w:fldChar w:fldCharType="begin"/>
    </w:r>
    <w:r w:rsidR="00082B4B">
      <w:rPr>
        <w:rStyle w:val="PageNumber"/>
      </w:rPr>
      <w:instrText xml:space="preserve">PAGE  </w:instrText>
    </w:r>
    <w:r>
      <w:rPr>
        <w:rStyle w:val="PageNumber"/>
      </w:rPr>
      <w:fldChar w:fldCharType="end"/>
    </w:r>
  </w:p>
  <w:p w:rsidR="00082B4B" w:rsidRDefault="00082B4B" w:rsidP="00BC6710">
    <w:pPr>
      <w:pStyle w:val="Header"/>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2B4B" w:rsidRPr="001F7453" w:rsidRDefault="00B72D68" w:rsidP="00CE38C2">
    <w:pPr>
      <w:pStyle w:val="Header"/>
      <w:framePr w:wrap="around" w:vAnchor="text" w:hAnchor="margin" w:xAlign="right" w:y="1"/>
      <w:rPr>
        <w:rStyle w:val="PageNumber"/>
        <w:rFonts w:asciiTheme="majorHAnsi" w:hAnsiTheme="majorHAnsi"/>
      </w:rPr>
    </w:pPr>
    <w:r w:rsidRPr="001F7453">
      <w:rPr>
        <w:rStyle w:val="PageNumber"/>
        <w:rFonts w:asciiTheme="majorHAnsi" w:hAnsiTheme="majorHAnsi"/>
      </w:rPr>
      <w:t>IV</w:t>
    </w:r>
    <w:r w:rsidR="00082B4B" w:rsidRPr="001F7453">
      <w:rPr>
        <w:rStyle w:val="PageNumber"/>
        <w:rFonts w:asciiTheme="majorHAnsi" w:hAnsiTheme="majorHAnsi"/>
      </w:rPr>
      <w:t>-</w:t>
    </w:r>
    <w:r w:rsidR="00B350B5" w:rsidRPr="001F7453">
      <w:rPr>
        <w:rStyle w:val="PageNumber"/>
        <w:rFonts w:asciiTheme="majorHAnsi" w:hAnsiTheme="majorHAnsi"/>
      </w:rPr>
      <w:fldChar w:fldCharType="begin"/>
    </w:r>
    <w:r w:rsidR="00082B4B" w:rsidRPr="001F7453">
      <w:rPr>
        <w:rStyle w:val="PageNumber"/>
        <w:rFonts w:asciiTheme="majorHAnsi" w:hAnsiTheme="majorHAnsi"/>
      </w:rPr>
      <w:instrText xml:space="preserve">PAGE  </w:instrText>
    </w:r>
    <w:r w:rsidR="00B350B5" w:rsidRPr="001F7453">
      <w:rPr>
        <w:rStyle w:val="PageNumber"/>
        <w:rFonts w:asciiTheme="majorHAnsi" w:hAnsiTheme="majorHAnsi"/>
      </w:rPr>
      <w:fldChar w:fldCharType="separate"/>
    </w:r>
    <w:r w:rsidR="001E2ED7">
      <w:rPr>
        <w:rStyle w:val="PageNumber"/>
        <w:rFonts w:asciiTheme="majorHAnsi" w:hAnsiTheme="majorHAnsi"/>
        <w:noProof/>
      </w:rPr>
      <w:t>9</w:t>
    </w:r>
    <w:r w:rsidR="00B350B5" w:rsidRPr="001F7453">
      <w:rPr>
        <w:rStyle w:val="PageNumber"/>
        <w:rFonts w:asciiTheme="majorHAnsi" w:hAnsiTheme="majorHAnsi"/>
      </w:rPr>
      <w:fldChar w:fldCharType="end"/>
    </w:r>
  </w:p>
  <w:p w:rsidR="00082B4B" w:rsidRPr="001F7453" w:rsidRDefault="00082B4B" w:rsidP="00BC6710">
    <w:pPr>
      <w:pStyle w:val="Header"/>
      <w:ind w:right="360"/>
      <w:rPr>
        <w:rFonts w:asciiTheme="majorHAnsi" w:hAnsiTheme="maj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DA7955C"/>
    <w:multiLevelType w:val="hybridMultilevel"/>
    <w:tmpl w:val="FBF6CA38"/>
    <w:lvl w:ilvl="0" w:tplc="4D38C56A">
      <w:start w:val="1"/>
      <w:numFmt w:val="decimal"/>
      <w:lvlText w:val="%1."/>
      <w:lvlJc w:val="left"/>
      <w:rPr>
        <w:rFonts w:ascii="Arial" w:eastAsiaTheme="minorEastAsia" w:hAnsi="Arial" w:cstheme="minorBidi"/>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
    <w:nsid w:val="019F4F34"/>
    <w:multiLevelType w:val="hybridMultilevel"/>
    <w:tmpl w:val="B8F082CC"/>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2306F518">
      <w:start w:val="1"/>
      <w:numFmt w:val="decimal"/>
      <w:lvlText w:val="%5."/>
      <w:lvlJc w:val="left"/>
      <w:pPr>
        <w:ind w:left="3600" w:hanging="360"/>
      </w:pPr>
      <w:rPr>
        <w:rFonts w:ascii="Verdana" w:eastAsiaTheme="minorEastAsia" w:hAnsi="Verdana" w:cs="Century"/>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07FC777B"/>
    <w:multiLevelType w:val="multilevel"/>
    <w:tmpl w:val="7DE89EF4"/>
    <w:lvl w:ilvl="0">
      <w:start w:val="2"/>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sz w:val="24"/>
        <w:szCs w:val="24"/>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3">
    <w:nsid w:val="152A3074"/>
    <w:multiLevelType w:val="hybridMultilevel"/>
    <w:tmpl w:val="9C2478E2"/>
    <w:lvl w:ilvl="0" w:tplc="0409000F">
      <w:start w:val="1"/>
      <w:numFmt w:val="decimal"/>
      <w:lvlText w:val="%1."/>
      <w:lvlJc w:val="left"/>
      <w:pPr>
        <w:tabs>
          <w:tab w:val="num" w:pos="720"/>
        </w:tabs>
        <w:ind w:left="720" w:hanging="360"/>
      </w:pPr>
      <w:rPr>
        <w:rFonts w:hint="default"/>
      </w:rPr>
    </w:lvl>
    <w:lvl w:ilvl="1" w:tplc="D12AC498">
      <w:start w:val="1"/>
      <w:numFmt w:val="lowerLetter"/>
      <w:lvlText w:val="%2."/>
      <w:lvlJc w:val="left"/>
      <w:pPr>
        <w:ind w:left="1440" w:hanging="360"/>
      </w:pPr>
      <w:rPr>
        <w:rFonts w:hint="default"/>
      </w:r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72205D"/>
    <w:multiLevelType w:val="hybridMultilevel"/>
    <w:tmpl w:val="4E914F2C"/>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17956CBA"/>
    <w:multiLevelType w:val="hybridMultilevel"/>
    <w:tmpl w:val="738089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24043"/>
    <w:multiLevelType w:val="hybridMultilevel"/>
    <w:tmpl w:val="A87C0626"/>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96108582">
      <w:start w:val="1"/>
      <w:numFmt w:val="decimal"/>
      <w:lvlText w:val="%5."/>
      <w:lvlJc w:val="left"/>
      <w:pPr>
        <w:tabs>
          <w:tab w:val="num" w:pos="3600"/>
        </w:tabs>
        <w:ind w:left="3600" w:hanging="360"/>
      </w:pPr>
      <w:rPr>
        <w:rFonts w:ascii="Arial" w:eastAsia="SimSun" w:hAnsi="Arial" w:cs="Arial"/>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7">
    <w:nsid w:val="190919EF"/>
    <w:multiLevelType w:val="hybridMultilevel"/>
    <w:tmpl w:val="EB9EAF0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65665E24">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B985E0A"/>
    <w:multiLevelType w:val="multilevel"/>
    <w:tmpl w:val="F2146CF4"/>
    <w:lvl w:ilvl="0">
      <w:start w:val="4"/>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b/>
        <w:bCs w:val="0"/>
        <w:sz w:val="24"/>
        <w:szCs w:val="24"/>
      </w:rPr>
    </w:lvl>
    <w:lvl w:ilvl="2">
      <w:start w:val="1"/>
      <w:numFmt w:val="decimal"/>
      <w:lvlText w:val="%1.%2.%3."/>
      <w:lvlJc w:val="left"/>
      <w:pPr>
        <w:tabs>
          <w:tab w:val="num" w:pos="2357"/>
        </w:tabs>
        <w:ind w:left="2357"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9">
    <w:nsid w:val="1C701E14"/>
    <w:multiLevelType w:val="hybridMultilevel"/>
    <w:tmpl w:val="57DE50F2"/>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0F">
      <w:start w:val="1"/>
      <w:numFmt w:val="decimal"/>
      <w:lvlText w:val="%5."/>
      <w:lvlJc w:val="left"/>
      <w:pPr>
        <w:ind w:left="720" w:hanging="360"/>
      </w:p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0">
    <w:nsid w:val="28A80094"/>
    <w:multiLevelType w:val="multilevel"/>
    <w:tmpl w:val="9CEECFD2"/>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nsid w:val="28AE5B7E"/>
    <w:multiLevelType w:val="hybridMultilevel"/>
    <w:tmpl w:val="514E9E92"/>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0F">
      <w:start w:val="1"/>
      <w:numFmt w:val="decimal"/>
      <w:lvlText w:val="%5."/>
      <w:lvlJc w:val="left"/>
      <w:pPr>
        <w:ind w:left="2880" w:hanging="360"/>
      </w:p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30C3BA34"/>
    <w:multiLevelType w:val="hybridMultilevel"/>
    <w:tmpl w:val="7DA6D468"/>
    <w:lvl w:ilvl="0" w:tplc="2E3E4C92">
      <w:start w:val="1"/>
      <w:numFmt w:val="decimal"/>
      <w:lvlText w:val="%1."/>
      <w:lvlJc w:val="left"/>
      <w:rPr>
        <w:rFonts w:ascii="Arial" w:eastAsiaTheme="minorEastAsia" w:hAnsi="Arial" w:cs="Century"/>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39C20CF5"/>
    <w:multiLevelType w:val="hybridMultilevel"/>
    <w:tmpl w:val="2A14AB3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3BB30405"/>
    <w:multiLevelType w:val="multilevel"/>
    <w:tmpl w:val="A5620996"/>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1572"/>
        </w:tabs>
        <w:ind w:left="1572" w:hanging="720"/>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440"/>
        </w:tabs>
        <w:ind w:left="1440" w:hanging="1440"/>
      </w:pPr>
      <w:rPr>
        <w:rFonts w:hint="default"/>
      </w:rPr>
    </w:lvl>
    <w:lvl w:ilvl="4">
      <w:start w:val="1"/>
      <w:numFmt w:val="decimal"/>
      <w:lvlText w:val="%1.%2.%3.%4.%5."/>
      <w:lvlJc w:val="left"/>
      <w:pPr>
        <w:tabs>
          <w:tab w:val="num" w:pos="1800"/>
        </w:tabs>
        <w:ind w:left="1800" w:hanging="1800"/>
      </w:pPr>
      <w:rPr>
        <w:rFonts w:hint="default"/>
      </w:rPr>
    </w:lvl>
    <w:lvl w:ilvl="5">
      <w:start w:val="1"/>
      <w:numFmt w:val="decimal"/>
      <w:lvlText w:val="%1.%2.%3.%4.%5.%6."/>
      <w:lvlJc w:val="left"/>
      <w:pPr>
        <w:tabs>
          <w:tab w:val="num" w:pos="2160"/>
        </w:tabs>
        <w:ind w:left="2160" w:hanging="2160"/>
      </w:pPr>
      <w:rPr>
        <w:rFonts w:hint="default"/>
      </w:rPr>
    </w:lvl>
    <w:lvl w:ilvl="6">
      <w:start w:val="1"/>
      <w:numFmt w:val="decimal"/>
      <w:lvlText w:val="%1.%2.%3.%4.%5.%6.%7."/>
      <w:lvlJc w:val="left"/>
      <w:pPr>
        <w:tabs>
          <w:tab w:val="num" w:pos="2520"/>
        </w:tabs>
        <w:ind w:left="2520" w:hanging="2520"/>
      </w:pPr>
      <w:rPr>
        <w:rFonts w:hint="default"/>
      </w:rPr>
    </w:lvl>
    <w:lvl w:ilvl="7">
      <w:start w:val="1"/>
      <w:numFmt w:val="decimal"/>
      <w:lvlText w:val="%1.%2.%3.%4.%5.%6.%7.%8."/>
      <w:lvlJc w:val="left"/>
      <w:pPr>
        <w:tabs>
          <w:tab w:val="num" w:pos="2880"/>
        </w:tabs>
        <w:ind w:left="2880" w:hanging="2880"/>
      </w:pPr>
      <w:rPr>
        <w:rFonts w:hint="default"/>
      </w:rPr>
    </w:lvl>
    <w:lvl w:ilvl="8">
      <w:start w:val="1"/>
      <w:numFmt w:val="decimal"/>
      <w:lvlText w:val="%1.%2.%3.%4.%5.%6.%7.%8.%9."/>
      <w:lvlJc w:val="left"/>
      <w:pPr>
        <w:tabs>
          <w:tab w:val="num" w:pos="2880"/>
        </w:tabs>
        <w:ind w:left="2880" w:hanging="2880"/>
      </w:pPr>
      <w:rPr>
        <w:rFonts w:hint="default"/>
      </w:rPr>
    </w:lvl>
  </w:abstractNum>
  <w:abstractNum w:abstractNumId="15">
    <w:nsid w:val="3D151F29"/>
    <w:multiLevelType w:val="multilevel"/>
    <w:tmpl w:val="42C60D3C"/>
    <w:lvl w:ilvl="0">
      <w:start w:val="3"/>
      <w:numFmt w:val="decimal"/>
      <w:lvlText w:val="%1."/>
      <w:lvlJc w:val="left"/>
      <w:pPr>
        <w:ind w:left="400" w:hanging="4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41882E7B"/>
    <w:multiLevelType w:val="hybridMultilevel"/>
    <w:tmpl w:val="550C1112"/>
    <w:lvl w:ilvl="0" w:tplc="7BEEB7C4">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606218F"/>
    <w:multiLevelType w:val="hybridMultilevel"/>
    <w:tmpl w:val="4C142D40"/>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ind w:left="3600" w:hanging="360"/>
      </w:p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85B2E0"/>
    <w:multiLevelType w:val="hybridMultilevel"/>
    <w:tmpl w:val="E9AFB9AA"/>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4D40453C"/>
    <w:multiLevelType w:val="multilevel"/>
    <w:tmpl w:val="49CC8362"/>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nsid w:val="4D5AE6AE"/>
    <w:multiLevelType w:val="hybridMultilevel"/>
    <w:tmpl w:val="EDEB4C4D"/>
    <w:lvl w:ilvl="0" w:tplc="FFFFFFFF">
      <w:start w:val="1"/>
      <w:numFmt w:val="decimal"/>
      <w:lvlText w:null="1"/>
      <w:lvlJc w:val="left"/>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4E6121D0"/>
    <w:multiLevelType w:val="hybridMultilevel"/>
    <w:tmpl w:val="E9E468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144B23C"/>
    <w:multiLevelType w:val="hybridMultilevel"/>
    <w:tmpl w:val="60169320"/>
    <w:lvl w:ilvl="0" w:tplc="9BC2008A">
      <w:start w:val="1"/>
      <w:numFmt w:val="decimal"/>
      <w:lvlText w:val="%1."/>
      <w:lvlJc w:val="left"/>
      <w:rPr>
        <w:rFonts w:ascii="Arial" w:eastAsiaTheme="minorEastAsia" w:hAnsi="Arial" w:cs="Century"/>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55573A68"/>
    <w:multiLevelType w:val="multilevel"/>
    <w:tmpl w:val="B0A09790"/>
    <w:lvl w:ilvl="0">
      <w:start w:val="3"/>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4">
    <w:nsid w:val="57F6D23A"/>
    <w:multiLevelType w:val="hybridMultilevel"/>
    <w:tmpl w:val="231C6E3E"/>
    <w:lvl w:ilvl="0" w:tplc="D08AE5BA">
      <w:start w:val="1"/>
      <w:numFmt w:val="decimal"/>
      <w:lvlText w:val="%1."/>
      <w:lvlJc w:val="left"/>
      <w:rPr>
        <w:rFonts w:ascii="Arial" w:eastAsiaTheme="minorEastAsia" w:hAnsi="Arial" w:cs="Century"/>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599B55EE"/>
    <w:multiLevelType w:val="hybridMultilevel"/>
    <w:tmpl w:val="872AE6BC"/>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0409000F">
      <w:start w:val="1"/>
      <w:numFmt w:val="decimal"/>
      <w:lvlText w:val="%5."/>
      <w:lvlJc w:val="left"/>
      <w:pPr>
        <w:ind w:left="720" w:hanging="360"/>
      </w:p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6">
    <w:nsid w:val="689F6B88"/>
    <w:multiLevelType w:val="multilevel"/>
    <w:tmpl w:val="5C34BDFC"/>
    <w:lvl w:ilvl="0">
      <w:start w:val="3"/>
      <w:numFmt w:val="decimal"/>
      <w:lvlText w:val="%1."/>
      <w:lvlJc w:val="left"/>
      <w:pPr>
        <w:tabs>
          <w:tab w:val="num" w:pos="720"/>
        </w:tabs>
        <w:ind w:left="720" w:hanging="720"/>
      </w:pPr>
      <w:rPr>
        <w:rFonts w:hint="default"/>
      </w:rPr>
    </w:lvl>
    <w:lvl w:ilvl="1">
      <w:start w:val="1"/>
      <w:numFmt w:val="decimal"/>
      <w:lvlText w:val="%1.%2."/>
      <w:lvlJc w:val="left"/>
      <w:pPr>
        <w:tabs>
          <w:tab w:val="num" w:pos="1260"/>
        </w:tabs>
        <w:ind w:left="1260" w:hanging="720"/>
      </w:pPr>
      <w:rPr>
        <w:rFonts w:hint="default"/>
        <w:b/>
        <w:bCs w:val="0"/>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nsid w:val="71F818E3"/>
    <w:multiLevelType w:val="hybridMultilevel"/>
    <w:tmpl w:val="D8C471A2"/>
    <w:lvl w:ilvl="0" w:tplc="1B1A2022">
      <w:start w:val="1"/>
      <w:numFmt w:val="lowerLetter"/>
      <w:lvlText w:val="%1."/>
      <w:lvlJc w:val="left"/>
      <w:pPr>
        <w:tabs>
          <w:tab w:val="num" w:pos="720"/>
        </w:tabs>
        <w:ind w:left="720" w:hanging="360"/>
      </w:pPr>
      <w:rPr>
        <w:rFonts w:ascii="Arial" w:eastAsia="Times New Roman" w:hAnsi="Arial" w:cs="Arial"/>
      </w:rPr>
    </w:lvl>
    <w:lvl w:ilvl="1" w:tplc="E4343ACC">
      <w:start w:val="1"/>
      <w:numFmt w:val="lowerLetter"/>
      <w:lvlText w:val="%2."/>
      <w:lvlJc w:val="left"/>
      <w:pPr>
        <w:tabs>
          <w:tab w:val="num" w:pos="720"/>
        </w:tabs>
        <w:ind w:left="720" w:hanging="720"/>
      </w:pPr>
      <w:rPr>
        <w:rFonts w:ascii="Arial" w:eastAsia="Times New Roman" w:hAnsi="Arial" w:cs="Arial"/>
      </w:rPr>
    </w:lvl>
    <w:lvl w:ilvl="2" w:tplc="432AFB90">
      <w:start w:val="1"/>
      <w:numFmt w:val="decimal"/>
      <w:lvlText w:val="%3."/>
      <w:lvlJc w:val="left"/>
      <w:pPr>
        <w:tabs>
          <w:tab w:val="num" w:pos="2340"/>
        </w:tabs>
        <w:ind w:left="2340" w:hanging="360"/>
      </w:pPr>
      <w:rPr>
        <w:rFonts w:cs="Times New Roman" w:hint="default"/>
      </w:rPr>
    </w:lvl>
    <w:lvl w:ilvl="3" w:tplc="0409000F">
      <w:start w:val="1"/>
      <w:numFmt w:val="decimal"/>
      <w:lvlText w:val="%4."/>
      <w:lvlJc w:val="left"/>
      <w:pPr>
        <w:tabs>
          <w:tab w:val="num" w:pos="2880"/>
        </w:tabs>
        <w:ind w:left="2880" w:hanging="360"/>
      </w:pPr>
      <w:rPr>
        <w:rFonts w:cs="Times New Roman"/>
      </w:rPr>
    </w:lvl>
    <w:lvl w:ilvl="4" w:tplc="AB54671C">
      <w:start w:val="1"/>
      <w:numFmt w:val="decimal"/>
      <w:lvlText w:val="%5."/>
      <w:lvlJc w:val="left"/>
      <w:pPr>
        <w:tabs>
          <w:tab w:val="num" w:pos="3600"/>
        </w:tabs>
        <w:ind w:left="3600" w:hanging="360"/>
      </w:pPr>
      <w:rPr>
        <w:rFonts w:ascii="Arial" w:eastAsia="Times New Roman" w:hAnsi="Arial" w:cs="Arial"/>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8">
    <w:nsid w:val="72270B2E"/>
    <w:multiLevelType w:val="hybridMultilevel"/>
    <w:tmpl w:val="42E6D2C0"/>
    <w:lvl w:ilvl="0" w:tplc="9E362978">
      <w:start w:val="1"/>
      <w:numFmt w:val="decimal"/>
      <w:lvlText w:val="%1."/>
      <w:lvlJc w:val="left"/>
      <w:rPr>
        <w:rFonts w:ascii="Arial" w:eastAsiaTheme="minorEastAsia" w:hAnsi="Arial" w:cs="Century"/>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74EE12D7"/>
    <w:multiLevelType w:val="multilevel"/>
    <w:tmpl w:val="FDCE866E"/>
    <w:lvl w:ilvl="0">
      <w:start w:val="4"/>
      <w:numFmt w:val="decimal"/>
      <w:lvlText w:val="%1."/>
      <w:lvlJc w:val="left"/>
      <w:pPr>
        <w:ind w:left="400" w:hanging="40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nsid w:val="78897082"/>
    <w:multiLevelType w:val="hybridMultilevel"/>
    <w:tmpl w:val="42D6A18C"/>
    <w:lvl w:ilvl="0" w:tplc="4D8C4A4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7A4CA2EA"/>
    <w:multiLevelType w:val="hybridMultilevel"/>
    <w:tmpl w:val="DE1A179C"/>
    <w:lvl w:ilvl="0" w:tplc="2306F518">
      <w:start w:val="1"/>
      <w:numFmt w:val="decimal"/>
      <w:lvlText w:val="%1."/>
      <w:lvlJc w:val="left"/>
      <w:rPr>
        <w:rFonts w:ascii="Verdana" w:eastAsiaTheme="minorEastAsia" w:hAnsi="Verdana" w:cs="Century"/>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7CCC6994"/>
    <w:multiLevelType w:val="hybridMultilevel"/>
    <w:tmpl w:val="576636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4"/>
  </w:num>
  <w:num w:numId="3">
    <w:abstractNumId w:val="22"/>
  </w:num>
  <w:num w:numId="4">
    <w:abstractNumId w:val="12"/>
  </w:num>
  <w:num w:numId="5">
    <w:abstractNumId w:val="20"/>
  </w:num>
  <w:num w:numId="6">
    <w:abstractNumId w:val="0"/>
  </w:num>
  <w:num w:numId="7">
    <w:abstractNumId w:val="18"/>
  </w:num>
  <w:num w:numId="8">
    <w:abstractNumId w:val="4"/>
  </w:num>
  <w:num w:numId="9">
    <w:abstractNumId w:val="16"/>
  </w:num>
  <w:num w:numId="10">
    <w:abstractNumId w:val="30"/>
  </w:num>
  <w:num w:numId="11">
    <w:abstractNumId w:val="14"/>
  </w:num>
  <w:num w:numId="12">
    <w:abstractNumId w:val="2"/>
  </w:num>
  <w:num w:numId="13">
    <w:abstractNumId w:val="26"/>
  </w:num>
  <w:num w:numId="14">
    <w:abstractNumId w:val="8"/>
  </w:num>
  <w:num w:numId="15">
    <w:abstractNumId w:val="10"/>
  </w:num>
  <w:num w:numId="16">
    <w:abstractNumId w:val="29"/>
  </w:num>
  <w:num w:numId="17">
    <w:abstractNumId w:val="23"/>
  </w:num>
  <w:num w:numId="18">
    <w:abstractNumId w:val="15"/>
  </w:num>
  <w:num w:numId="19">
    <w:abstractNumId w:val="31"/>
  </w:num>
  <w:num w:numId="20">
    <w:abstractNumId w:val="19"/>
  </w:num>
  <w:num w:numId="21">
    <w:abstractNumId w:val="13"/>
  </w:num>
  <w:num w:numId="22">
    <w:abstractNumId w:val="7"/>
  </w:num>
  <w:num w:numId="23">
    <w:abstractNumId w:val="6"/>
  </w:num>
  <w:num w:numId="24">
    <w:abstractNumId w:val="3"/>
  </w:num>
  <w:num w:numId="25">
    <w:abstractNumId w:val="27"/>
  </w:num>
  <w:num w:numId="26">
    <w:abstractNumId w:val="1"/>
  </w:num>
  <w:num w:numId="27">
    <w:abstractNumId w:val="32"/>
  </w:num>
  <w:num w:numId="28">
    <w:abstractNumId w:val="17"/>
  </w:num>
  <w:num w:numId="29">
    <w:abstractNumId w:val="5"/>
  </w:num>
  <w:num w:numId="30">
    <w:abstractNumId w:val="11"/>
  </w:num>
  <w:num w:numId="31">
    <w:abstractNumId w:val="21"/>
  </w:num>
  <w:num w:numId="32">
    <w:abstractNumId w:val="25"/>
  </w:num>
  <w:num w:numId="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C85707"/>
    <w:rsid w:val="00014179"/>
    <w:rsid w:val="00020220"/>
    <w:rsid w:val="000265ED"/>
    <w:rsid w:val="00041983"/>
    <w:rsid w:val="00045332"/>
    <w:rsid w:val="00055533"/>
    <w:rsid w:val="00057D83"/>
    <w:rsid w:val="00061C6C"/>
    <w:rsid w:val="00082B4B"/>
    <w:rsid w:val="00085799"/>
    <w:rsid w:val="0009391B"/>
    <w:rsid w:val="000A03C7"/>
    <w:rsid w:val="000B50EA"/>
    <w:rsid w:val="000C6CAF"/>
    <w:rsid w:val="001061C2"/>
    <w:rsid w:val="00122B2E"/>
    <w:rsid w:val="00124D70"/>
    <w:rsid w:val="00127D84"/>
    <w:rsid w:val="00131890"/>
    <w:rsid w:val="00134955"/>
    <w:rsid w:val="00145BE3"/>
    <w:rsid w:val="00167173"/>
    <w:rsid w:val="00170A84"/>
    <w:rsid w:val="00171E05"/>
    <w:rsid w:val="00174F92"/>
    <w:rsid w:val="0018367A"/>
    <w:rsid w:val="0018560C"/>
    <w:rsid w:val="00194170"/>
    <w:rsid w:val="001A20FF"/>
    <w:rsid w:val="001B2237"/>
    <w:rsid w:val="001B7540"/>
    <w:rsid w:val="001C64F5"/>
    <w:rsid w:val="001D3E11"/>
    <w:rsid w:val="001E2ED7"/>
    <w:rsid w:val="001F08E4"/>
    <w:rsid w:val="001F7453"/>
    <w:rsid w:val="0020437A"/>
    <w:rsid w:val="00207924"/>
    <w:rsid w:val="00211816"/>
    <w:rsid w:val="00215003"/>
    <w:rsid w:val="00243027"/>
    <w:rsid w:val="00251CB5"/>
    <w:rsid w:val="00264B17"/>
    <w:rsid w:val="002659C0"/>
    <w:rsid w:val="002816B7"/>
    <w:rsid w:val="002A059C"/>
    <w:rsid w:val="002C594D"/>
    <w:rsid w:val="002D673A"/>
    <w:rsid w:val="002E3F39"/>
    <w:rsid w:val="002F7E82"/>
    <w:rsid w:val="00305407"/>
    <w:rsid w:val="003108D7"/>
    <w:rsid w:val="0032624F"/>
    <w:rsid w:val="00355221"/>
    <w:rsid w:val="00386975"/>
    <w:rsid w:val="00387B07"/>
    <w:rsid w:val="003928A8"/>
    <w:rsid w:val="003C2D0D"/>
    <w:rsid w:val="003D0977"/>
    <w:rsid w:val="003D61A8"/>
    <w:rsid w:val="00401DAB"/>
    <w:rsid w:val="0040403B"/>
    <w:rsid w:val="00410FE2"/>
    <w:rsid w:val="00436758"/>
    <w:rsid w:val="00440A29"/>
    <w:rsid w:val="00440B9F"/>
    <w:rsid w:val="00441F50"/>
    <w:rsid w:val="00446AFA"/>
    <w:rsid w:val="004503C3"/>
    <w:rsid w:val="00461489"/>
    <w:rsid w:val="004708EF"/>
    <w:rsid w:val="004A4E67"/>
    <w:rsid w:val="004B074A"/>
    <w:rsid w:val="004C2A9C"/>
    <w:rsid w:val="004D49C3"/>
    <w:rsid w:val="004E26A9"/>
    <w:rsid w:val="00504500"/>
    <w:rsid w:val="0051214B"/>
    <w:rsid w:val="00555B47"/>
    <w:rsid w:val="0056357C"/>
    <w:rsid w:val="0057462D"/>
    <w:rsid w:val="00580770"/>
    <w:rsid w:val="00582E1E"/>
    <w:rsid w:val="00583C94"/>
    <w:rsid w:val="005918D4"/>
    <w:rsid w:val="005A0767"/>
    <w:rsid w:val="005C7A12"/>
    <w:rsid w:val="005F40F3"/>
    <w:rsid w:val="00613D01"/>
    <w:rsid w:val="0061791F"/>
    <w:rsid w:val="006217F7"/>
    <w:rsid w:val="00627026"/>
    <w:rsid w:val="00632D0C"/>
    <w:rsid w:val="00643056"/>
    <w:rsid w:val="006478CB"/>
    <w:rsid w:val="00655069"/>
    <w:rsid w:val="00670711"/>
    <w:rsid w:val="00673AEB"/>
    <w:rsid w:val="0069594E"/>
    <w:rsid w:val="006D18C1"/>
    <w:rsid w:val="006D3987"/>
    <w:rsid w:val="006E17B9"/>
    <w:rsid w:val="006F33DD"/>
    <w:rsid w:val="007031E4"/>
    <w:rsid w:val="0070783B"/>
    <w:rsid w:val="00734482"/>
    <w:rsid w:val="00734BC1"/>
    <w:rsid w:val="00735184"/>
    <w:rsid w:val="00741BA9"/>
    <w:rsid w:val="00755D1C"/>
    <w:rsid w:val="00766D3C"/>
    <w:rsid w:val="00782750"/>
    <w:rsid w:val="00791F5C"/>
    <w:rsid w:val="007B1983"/>
    <w:rsid w:val="007B7175"/>
    <w:rsid w:val="007E5397"/>
    <w:rsid w:val="00805CFB"/>
    <w:rsid w:val="00816D0D"/>
    <w:rsid w:val="008206F9"/>
    <w:rsid w:val="0083003F"/>
    <w:rsid w:val="0084455F"/>
    <w:rsid w:val="00855A93"/>
    <w:rsid w:val="0086360E"/>
    <w:rsid w:val="00867AD2"/>
    <w:rsid w:val="0087436E"/>
    <w:rsid w:val="0088674E"/>
    <w:rsid w:val="00890F6F"/>
    <w:rsid w:val="008A7FE1"/>
    <w:rsid w:val="008B29E4"/>
    <w:rsid w:val="008B4718"/>
    <w:rsid w:val="008D6B82"/>
    <w:rsid w:val="008E4FB2"/>
    <w:rsid w:val="008E7BBB"/>
    <w:rsid w:val="008F039D"/>
    <w:rsid w:val="009018D5"/>
    <w:rsid w:val="00906800"/>
    <w:rsid w:val="009110FF"/>
    <w:rsid w:val="00916361"/>
    <w:rsid w:val="00916E71"/>
    <w:rsid w:val="00930DEC"/>
    <w:rsid w:val="00936DF9"/>
    <w:rsid w:val="00955E9D"/>
    <w:rsid w:val="00970C02"/>
    <w:rsid w:val="009941B6"/>
    <w:rsid w:val="009C1B71"/>
    <w:rsid w:val="009C66A4"/>
    <w:rsid w:val="009D5562"/>
    <w:rsid w:val="00A04A57"/>
    <w:rsid w:val="00A36712"/>
    <w:rsid w:val="00A410D1"/>
    <w:rsid w:val="00A551B2"/>
    <w:rsid w:val="00A576A4"/>
    <w:rsid w:val="00A60499"/>
    <w:rsid w:val="00A81B36"/>
    <w:rsid w:val="00A9172C"/>
    <w:rsid w:val="00AA409A"/>
    <w:rsid w:val="00AB1A66"/>
    <w:rsid w:val="00AD25D9"/>
    <w:rsid w:val="00AD5F88"/>
    <w:rsid w:val="00AF7E43"/>
    <w:rsid w:val="00B01EE8"/>
    <w:rsid w:val="00B03462"/>
    <w:rsid w:val="00B26DA9"/>
    <w:rsid w:val="00B350B5"/>
    <w:rsid w:val="00B72D68"/>
    <w:rsid w:val="00BA3E4F"/>
    <w:rsid w:val="00BB3D8B"/>
    <w:rsid w:val="00BC6710"/>
    <w:rsid w:val="00BD7694"/>
    <w:rsid w:val="00BF112A"/>
    <w:rsid w:val="00BF5C09"/>
    <w:rsid w:val="00C044CC"/>
    <w:rsid w:val="00C05351"/>
    <w:rsid w:val="00C3547C"/>
    <w:rsid w:val="00C561BF"/>
    <w:rsid w:val="00C6467B"/>
    <w:rsid w:val="00C85707"/>
    <w:rsid w:val="00CE38C2"/>
    <w:rsid w:val="00D00920"/>
    <w:rsid w:val="00D4789F"/>
    <w:rsid w:val="00DA271C"/>
    <w:rsid w:val="00DB28A3"/>
    <w:rsid w:val="00DB2D72"/>
    <w:rsid w:val="00DF7797"/>
    <w:rsid w:val="00E03EC6"/>
    <w:rsid w:val="00E1797D"/>
    <w:rsid w:val="00E22251"/>
    <w:rsid w:val="00E33126"/>
    <w:rsid w:val="00E4207E"/>
    <w:rsid w:val="00E61259"/>
    <w:rsid w:val="00E86DBB"/>
    <w:rsid w:val="00E87A6D"/>
    <w:rsid w:val="00E91675"/>
    <w:rsid w:val="00E95161"/>
    <w:rsid w:val="00EA649E"/>
    <w:rsid w:val="00ED66B1"/>
    <w:rsid w:val="00EE52BC"/>
    <w:rsid w:val="00EF2EFA"/>
    <w:rsid w:val="00F33D63"/>
    <w:rsid w:val="00F34F05"/>
    <w:rsid w:val="00F363F0"/>
    <w:rsid w:val="00F5523C"/>
    <w:rsid w:val="00F55CDA"/>
    <w:rsid w:val="00F620BE"/>
    <w:rsid w:val="00F63B98"/>
    <w:rsid w:val="00F76BA7"/>
    <w:rsid w:val="00F77233"/>
    <w:rsid w:val="00F871E4"/>
    <w:rsid w:val="00FB2AD3"/>
    <w:rsid w:val="00FB4FF3"/>
    <w:rsid w:val="00FC37B2"/>
    <w:rsid w:val="00FC73EF"/>
    <w:rsid w:val="00FD4721"/>
    <w:rsid w:val="00FD7AC9"/>
    <w:rsid w:val="00FF7128"/>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707"/>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5707"/>
    <w:pPr>
      <w:widowControl w:val="0"/>
      <w:autoSpaceDE w:val="0"/>
      <w:autoSpaceDN w:val="0"/>
      <w:adjustRightInd w:val="0"/>
      <w:spacing w:after="0" w:line="240" w:lineRule="auto"/>
    </w:pPr>
    <w:rPr>
      <w:rFonts w:ascii="Century" w:eastAsiaTheme="minorEastAsia" w:hAnsi="Century" w:cs="Century"/>
      <w:color w:val="000000"/>
      <w:sz w:val="24"/>
      <w:szCs w:val="24"/>
      <w:lang w:eastAsia="id-ID"/>
    </w:rPr>
  </w:style>
  <w:style w:type="paragraph" w:customStyle="1" w:styleId="CM37">
    <w:name w:val="CM37"/>
    <w:basedOn w:val="Default"/>
    <w:next w:val="Default"/>
    <w:uiPriority w:val="99"/>
    <w:rsid w:val="00C85707"/>
    <w:pPr>
      <w:spacing w:after="115"/>
    </w:pPr>
    <w:rPr>
      <w:rFonts w:cstheme="minorBidi"/>
      <w:color w:val="auto"/>
    </w:rPr>
  </w:style>
  <w:style w:type="paragraph" w:customStyle="1" w:styleId="CM38">
    <w:name w:val="CM38"/>
    <w:basedOn w:val="Default"/>
    <w:next w:val="Default"/>
    <w:uiPriority w:val="99"/>
    <w:rsid w:val="00C85707"/>
    <w:pPr>
      <w:spacing w:after="503"/>
    </w:pPr>
    <w:rPr>
      <w:rFonts w:cstheme="minorBidi"/>
      <w:color w:val="auto"/>
    </w:rPr>
  </w:style>
  <w:style w:type="paragraph" w:customStyle="1" w:styleId="CM2">
    <w:name w:val="CM2"/>
    <w:basedOn w:val="Default"/>
    <w:next w:val="Default"/>
    <w:uiPriority w:val="99"/>
    <w:rsid w:val="00C85707"/>
    <w:pPr>
      <w:spacing w:line="520" w:lineRule="atLeast"/>
    </w:pPr>
    <w:rPr>
      <w:rFonts w:cstheme="minorBidi"/>
      <w:color w:val="auto"/>
    </w:rPr>
  </w:style>
  <w:style w:type="paragraph" w:customStyle="1" w:styleId="CM3">
    <w:name w:val="CM3"/>
    <w:basedOn w:val="Default"/>
    <w:next w:val="Default"/>
    <w:uiPriority w:val="99"/>
    <w:rsid w:val="00C85707"/>
    <w:pPr>
      <w:spacing w:line="266" w:lineRule="atLeast"/>
    </w:pPr>
    <w:rPr>
      <w:rFonts w:cstheme="minorBidi"/>
      <w:color w:val="auto"/>
    </w:rPr>
  </w:style>
  <w:style w:type="paragraph" w:customStyle="1" w:styleId="CM39">
    <w:name w:val="CM39"/>
    <w:basedOn w:val="Default"/>
    <w:next w:val="Default"/>
    <w:uiPriority w:val="99"/>
    <w:rsid w:val="00C85707"/>
    <w:pPr>
      <w:spacing w:after="263"/>
    </w:pPr>
    <w:rPr>
      <w:rFonts w:cstheme="minorBidi"/>
      <w:color w:val="auto"/>
    </w:rPr>
  </w:style>
  <w:style w:type="paragraph" w:customStyle="1" w:styleId="CM4">
    <w:name w:val="CM4"/>
    <w:basedOn w:val="Default"/>
    <w:next w:val="Default"/>
    <w:uiPriority w:val="99"/>
    <w:rsid w:val="00C85707"/>
    <w:pPr>
      <w:spacing w:line="266" w:lineRule="atLeast"/>
    </w:pPr>
    <w:rPr>
      <w:rFonts w:cstheme="minorBidi"/>
      <w:color w:val="auto"/>
    </w:rPr>
  </w:style>
  <w:style w:type="paragraph" w:customStyle="1" w:styleId="CM6">
    <w:name w:val="CM6"/>
    <w:basedOn w:val="Default"/>
    <w:next w:val="Default"/>
    <w:uiPriority w:val="99"/>
    <w:rsid w:val="00C85707"/>
    <w:pPr>
      <w:spacing w:line="266" w:lineRule="atLeast"/>
    </w:pPr>
    <w:rPr>
      <w:rFonts w:cstheme="minorBidi"/>
      <w:color w:val="auto"/>
    </w:rPr>
  </w:style>
  <w:style w:type="paragraph" w:customStyle="1" w:styleId="CM42">
    <w:name w:val="CM42"/>
    <w:basedOn w:val="Default"/>
    <w:next w:val="Default"/>
    <w:uiPriority w:val="99"/>
    <w:rsid w:val="00C85707"/>
    <w:pPr>
      <w:spacing w:after="378"/>
    </w:pPr>
    <w:rPr>
      <w:rFonts w:cstheme="minorBidi"/>
      <w:color w:val="auto"/>
    </w:rPr>
  </w:style>
  <w:style w:type="paragraph" w:customStyle="1" w:styleId="CM43">
    <w:name w:val="CM43"/>
    <w:basedOn w:val="Default"/>
    <w:next w:val="Default"/>
    <w:uiPriority w:val="99"/>
    <w:rsid w:val="00C85707"/>
    <w:pPr>
      <w:spacing w:after="858"/>
    </w:pPr>
    <w:rPr>
      <w:rFonts w:cstheme="minorBidi"/>
      <w:color w:val="auto"/>
    </w:rPr>
  </w:style>
  <w:style w:type="paragraph" w:customStyle="1" w:styleId="CM44">
    <w:name w:val="CM44"/>
    <w:basedOn w:val="Default"/>
    <w:next w:val="Default"/>
    <w:uiPriority w:val="99"/>
    <w:rsid w:val="00C85707"/>
    <w:pPr>
      <w:spacing w:after="1070"/>
    </w:pPr>
    <w:rPr>
      <w:rFonts w:cstheme="minorBidi"/>
      <w:color w:val="auto"/>
    </w:rPr>
  </w:style>
  <w:style w:type="paragraph" w:customStyle="1" w:styleId="CM45">
    <w:name w:val="CM45"/>
    <w:basedOn w:val="Default"/>
    <w:next w:val="Default"/>
    <w:uiPriority w:val="99"/>
    <w:rsid w:val="00C85707"/>
    <w:pPr>
      <w:spacing w:after="1185"/>
    </w:pPr>
    <w:rPr>
      <w:rFonts w:cstheme="minorBidi"/>
      <w:color w:val="auto"/>
    </w:rPr>
  </w:style>
  <w:style w:type="paragraph" w:customStyle="1" w:styleId="CM13">
    <w:name w:val="CM13"/>
    <w:basedOn w:val="Default"/>
    <w:next w:val="Default"/>
    <w:uiPriority w:val="99"/>
    <w:rsid w:val="00C85707"/>
    <w:pPr>
      <w:spacing w:line="266" w:lineRule="atLeast"/>
    </w:pPr>
    <w:rPr>
      <w:rFonts w:cstheme="minorBidi"/>
      <w:color w:val="auto"/>
    </w:rPr>
  </w:style>
  <w:style w:type="paragraph" w:customStyle="1" w:styleId="CM17">
    <w:name w:val="CM17"/>
    <w:basedOn w:val="Default"/>
    <w:next w:val="Default"/>
    <w:uiPriority w:val="99"/>
    <w:rsid w:val="00C85707"/>
    <w:rPr>
      <w:rFonts w:cstheme="minorBidi"/>
      <w:color w:val="auto"/>
    </w:rPr>
  </w:style>
  <w:style w:type="paragraph" w:customStyle="1" w:styleId="CM47">
    <w:name w:val="CM47"/>
    <w:basedOn w:val="Default"/>
    <w:next w:val="Default"/>
    <w:uiPriority w:val="99"/>
    <w:rsid w:val="00C85707"/>
    <w:pPr>
      <w:spacing w:after="665"/>
    </w:pPr>
    <w:rPr>
      <w:rFonts w:cstheme="minorBidi"/>
      <w:color w:val="auto"/>
    </w:rPr>
  </w:style>
  <w:style w:type="paragraph" w:customStyle="1" w:styleId="CM20">
    <w:name w:val="CM20"/>
    <w:basedOn w:val="Default"/>
    <w:next w:val="Default"/>
    <w:uiPriority w:val="99"/>
    <w:rsid w:val="00C85707"/>
    <w:pPr>
      <w:spacing w:line="266" w:lineRule="atLeast"/>
    </w:pPr>
    <w:rPr>
      <w:rFonts w:cstheme="minorBidi"/>
      <w:color w:val="auto"/>
    </w:rPr>
  </w:style>
  <w:style w:type="paragraph" w:customStyle="1" w:styleId="CM41">
    <w:name w:val="CM41"/>
    <w:basedOn w:val="Default"/>
    <w:next w:val="Default"/>
    <w:uiPriority w:val="99"/>
    <w:rsid w:val="00C85707"/>
    <w:pPr>
      <w:spacing w:after="310"/>
    </w:pPr>
    <w:rPr>
      <w:rFonts w:cstheme="minorBidi"/>
      <w:color w:val="auto"/>
    </w:rPr>
  </w:style>
  <w:style w:type="paragraph" w:customStyle="1" w:styleId="CM25">
    <w:name w:val="CM25"/>
    <w:basedOn w:val="Default"/>
    <w:next w:val="Default"/>
    <w:uiPriority w:val="99"/>
    <w:rsid w:val="00C85707"/>
    <w:pPr>
      <w:spacing w:line="266" w:lineRule="atLeast"/>
    </w:pPr>
    <w:rPr>
      <w:rFonts w:cstheme="minorBidi"/>
      <w:color w:val="auto"/>
    </w:rPr>
  </w:style>
  <w:style w:type="paragraph" w:customStyle="1" w:styleId="CM5">
    <w:name w:val="CM5"/>
    <w:basedOn w:val="Default"/>
    <w:next w:val="Default"/>
    <w:uiPriority w:val="99"/>
    <w:rsid w:val="00C85707"/>
    <w:pPr>
      <w:spacing w:line="266" w:lineRule="atLeast"/>
    </w:pPr>
    <w:rPr>
      <w:rFonts w:cstheme="minorBidi"/>
      <w:color w:val="auto"/>
    </w:rPr>
  </w:style>
  <w:style w:type="paragraph" w:customStyle="1" w:styleId="CM26">
    <w:name w:val="CM26"/>
    <w:basedOn w:val="Default"/>
    <w:next w:val="Default"/>
    <w:uiPriority w:val="99"/>
    <w:rsid w:val="00C85707"/>
    <w:pPr>
      <w:spacing w:line="266" w:lineRule="atLeast"/>
    </w:pPr>
    <w:rPr>
      <w:rFonts w:cstheme="minorBidi"/>
      <w:color w:val="auto"/>
    </w:rPr>
  </w:style>
  <w:style w:type="paragraph" w:customStyle="1" w:styleId="CM27">
    <w:name w:val="CM27"/>
    <w:basedOn w:val="Default"/>
    <w:next w:val="Default"/>
    <w:uiPriority w:val="99"/>
    <w:rsid w:val="00C85707"/>
    <w:pPr>
      <w:spacing w:line="266" w:lineRule="atLeast"/>
    </w:pPr>
    <w:rPr>
      <w:rFonts w:cstheme="minorBidi"/>
      <w:color w:val="auto"/>
    </w:rPr>
  </w:style>
  <w:style w:type="paragraph" w:styleId="BalloonText">
    <w:name w:val="Balloon Text"/>
    <w:basedOn w:val="Normal"/>
    <w:link w:val="BalloonTextChar"/>
    <w:uiPriority w:val="99"/>
    <w:semiHidden/>
    <w:unhideWhenUsed/>
    <w:rsid w:val="00C857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707"/>
    <w:rPr>
      <w:rFonts w:ascii="Tahoma" w:eastAsiaTheme="minorEastAsia" w:hAnsi="Tahoma" w:cs="Tahoma"/>
      <w:sz w:val="16"/>
      <w:szCs w:val="16"/>
      <w:lang w:eastAsia="id-ID"/>
    </w:rPr>
  </w:style>
  <w:style w:type="table" w:styleId="MediumShading1-Accent2">
    <w:name w:val="Medium Shading 1 Accent 2"/>
    <w:basedOn w:val="TableNormal"/>
    <w:uiPriority w:val="63"/>
    <w:rsid w:val="00734482"/>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ListParagraph">
    <w:name w:val="List Paragraph"/>
    <w:basedOn w:val="Normal"/>
    <w:uiPriority w:val="34"/>
    <w:qFormat/>
    <w:rsid w:val="004B074A"/>
    <w:pPr>
      <w:suppressAutoHyphens/>
      <w:spacing w:after="0" w:line="240" w:lineRule="auto"/>
      <w:ind w:left="720" w:firstLine="159"/>
      <w:jc w:val="both"/>
    </w:pPr>
    <w:rPr>
      <w:rFonts w:ascii="Calibri" w:eastAsia="Calibri" w:hAnsi="Calibri" w:cs="Calibri"/>
      <w:lang w:val="en-US" w:eastAsia="ar-SA"/>
    </w:rPr>
  </w:style>
  <w:style w:type="table" w:styleId="TableGrid">
    <w:name w:val="Table Grid"/>
    <w:basedOn w:val="TableNormal"/>
    <w:rsid w:val="00A57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C6710"/>
    <w:pPr>
      <w:tabs>
        <w:tab w:val="center" w:pos="4320"/>
        <w:tab w:val="right" w:pos="8640"/>
      </w:tabs>
      <w:spacing w:after="0" w:line="240" w:lineRule="auto"/>
    </w:pPr>
  </w:style>
  <w:style w:type="character" w:customStyle="1" w:styleId="HeaderChar">
    <w:name w:val="Header Char"/>
    <w:basedOn w:val="DefaultParagraphFont"/>
    <w:link w:val="Header"/>
    <w:uiPriority w:val="99"/>
    <w:rsid w:val="00BC6710"/>
    <w:rPr>
      <w:rFonts w:eastAsiaTheme="minorEastAsia"/>
      <w:lang w:eastAsia="id-ID"/>
    </w:rPr>
  </w:style>
  <w:style w:type="character" w:styleId="PageNumber">
    <w:name w:val="page number"/>
    <w:basedOn w:val="DefaultParagraphFont"/>
    <w:uiPriority w:val="99"/>
    <w:semiHidden/>
    <w:unhideWhenUsed/>
    <w:rsid w:val="00BC6710"/>
  </w:style>
  <w:style w:type="paragraph" w:styleId="FootnoteText">
    <w:name w:val="footnote text"/>
    <w:basedOn w:val="Normal"/>
    <w:link w:val="FootnoteTextChar"/>
    <w:uiPriority w:val="99"/>
    <w:unhideWhenUsed/>
    <w:rsid w:val="00DA271C"/>
    <w:pPr>
      <w:spacing w:after="0" w:line="240" w:lineRule="auto"/>
    </w:pPr>
    <w:rPr>
      <w:sz w:val="24"/>
      <w:szCs w:val="24"/>
    </w:rPr>
  </w:style>
  <w:style w:type="character" w:customStyle="1" w:styleId="FootnoteTextChar">
    <w:name w:val="Footnote Text Char"/>
    <w:basedOn w:val="DefaultParagraphFont"/>
    <w:link w:val="FootnoteText"/>
    <w:uiPriority w:val="99"/>
    <w:rsid w:val="00DA271C"/>
    <w:rPr>
      <w:rFonts w:eastAsiaTheme="minorEastAsia"/>
      <w:sz w:val="24"/>
      <w:szCs w:val="24"/>
      <w:lang w:eastAsia="id-ID"/>
    </w:rPr>
  </w:style>
  <w:style w:type="character" w:styleId="FootnoteReference">
    <w:name w:val="footnote reference"/>
    <w:basedOn w:val="DefaultParagraphFont"/>
    <w:uiPriority w:val="99"/>
    <w:unhideWhenUsed/>
    <w:rsid w:val="00DA271C"/>
    <w:rPr>
      <w:vertAlign w:val="superscript"/>
    </w:rPr>
  </w:style>
  <w:style w:type="paragraph" w:styleId="PlainText">
    <w:name w:val="Plain Text"/>
    <w:basedOn w:val="Normal"/>
    <w:link w:val="PlainTextChar"/>
    <w:uiPriority w:val="99"/>
    <w:rsid w:val="00440A29"/>
    <w:pPr>
      <w:bidi/>
      <w:spacing w:after="0" w:line="240" w:lineRule="auto"/>
    </w:pPr>
    <w:rPr>
      <w:rFonts w:ascii="Courier New" w:eastAsia="Times New Roman" w:hAnsi="Times New Roman" w:cs="Traditional Arabic"/>
      <w:sz w:val="20"/>
      <w:szCs w:val="24"/>
      <w:lang w:val="en-US" w:eastAsia="en-US"/>
    </w:rPr>
  </w:style>
  <w:style w:type="character" w:customStyle="1" w:styleId="PlainTextChar">
    <w:name w:val="Plain Text Char"/>
    <w:basedOn w:val="DefaultParagraphFont"/>
    <w:link w:val="PlainText"/>
    <w:uiPriority w:val="99"/>
    <w:rsid w:val="00440A29"/>
    <w:rPr>
      <w:rFonts w:ascii="Courier New" w:eastAsia="Times New Roman" w:hAnsi="Times New Roman" w:cs="Traditional Arabic"/>
      <w:sz w:val="20"/>
      <w:szCs w:val="24"/>
      <w:lang w:val="en-US"/>
    </w:rPr>
  </w:style>
  <w:style w:type="paragraph" w:styleId="Footer">
    <w:name w:val="footer"/>
    <w:basedOn w:val="Normal"/>
    <w:link w:val="FooterChar"/>
    <w:uiPriority w:val="99"/>
    <w:unhideWhenUsed/>
    <w:rsid w:val="00EA64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9E"/>
    <w:rPr>
      <w:rFonts w:eastAsiaTheme="minorEastAsia"/>
      <w:lang w:eastAsia="id-ID"/>
    </w:rPr>
  </w:style>
  <w:style w:type="paragraph" w:styleId="BodyTextIndent">
    <w:name w:val="Body Text Indent"/>
    <w:basedOn w:val="Normal"/>
    <w:link w:val="BodyTextIndentChar"/>
    <w:rsid w:val="00E33126"/>
    <w:pPr>
      <w:overflowPunct w:val="0"/>
      <w:autoSpaceDE w:val="0"/>
      <w:autoSpaceDN w:val="0"/>
      <w:adjustRightInd w:val="0"/>
      <w:spacing w:after="0" w:line="240" w:lineRule="auto"/>
      <w:ind w:left="2127" w:hanging="2127"/>
      <w:jc w:val="both"/>
      <w:textAlignment w:val="baseline"/>
    </w:pPr>
    <w:rPr>
      <w:rFonts w:ascii="Times New Roman" w:eastAsia="Times New Roman" w:hAnsi="Times New Roman" w:cs="Times New Roman"/>
      <w:b/>
      <w:bCs/>
      <w:sz w:val="24"/>
      <w:szCs w:val="20"/>
      <w:lang w:val="en-US" w:eastAsia="en-US"/>
    </w:rPr>
  </w:style>
  <w:style w:type="character" w:customStyle="1" w:styleId="BodyTextIndentChar">
    <w:name w:val="Body Text Indent Char"/>
    <w:basedOn w:val="DefaultParagraphFont"/>
    <w:link w:val="BodyTextIndent"/>
    <w:rsid w:val="00E33126"/>
    <w:rPr>
      <w:rFonts w:ascii="Times New Roman" w:eastAsia="Times New Roman" w:hAnsi="Times New Roman" w:cs="Times New Roman"/>
      <w:b/>
      <w:bCs/>
      <w:sz w:val="24"/>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85707"/>
    <w:rPr>
      <w:rFonts w:eastAsiaTheme="minorEastAsia"/>
      <w:lang w:eastAsia="id-ID"/>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C85707"/>
    <w:pPr>
      <w:widowControl w:val="0"/>
      <w:autoSpaceDE w:val="0"/>
      <w:autoSpaceDN w:val="0"/>
      <w:adjustRightInd w:val="0"/>
      <w:spacing w:after="0" w:line="240" w:lineRule="auto"/>
    </w:pPr>
    <w:rPr>
      <w:rFonts w:ascii="Century" w:eastAsiaTheme="minorEastAsia" w:hAnsi="Century" w:cs="Century"/>
      <w:color w:val="000000"/>
      <w:sz w:val="24"/>
      <w:szCs w:val="24"/>
      <w:lang w:eastAsia="id-ID"/>
    </w:rPr>
  </w:style>
  <w:style w:type="paragraph" w:customStyle="1" w:styleId="CM37">
    <w:name w:val="CM37"/>
    <w:basedOn w:val="Default"/>
    <w:next w:val="Default"/>
    <w:uiPriority w:val="99"/>
    <w:rsid w:val="00C85707"/>
    <w:pPr>
      <w:spacing w:after="115"/>
    </w:pPr>
    <w:rPr>
      <w:rFonts w:cstheme="minorBidi"/>
      <w:color w:val="auto"/>
    </w:rPr>
  </w:style>
  <w:style w:type="paragraph" w:customStyle="1" w:styleId="CM38">
    <w:name w:val="CM38"/>
    <w:basedOn w:val="Default"/>
    <w:next w:val="Default"/>
    <w:uiPriority w:val="99"/>
    <w:rsid w:val="00C85707"/>
    <w:pPr>
      <w:spacing w:after="503"/>
    </w:pPr>
    <w:rPr>
      <w:rFonts w:cstheme="minorBidi"/>
      <w:color w:val="auto"/>
    </w:rPr>
  </w:style>
  <w:style w:type="paragraph" w:customStyle="1" w:styleId="CM2">
    <w:name w:val="CM2"/>
    <w:basedOn w:val="Default"/>
    <w:next w:val="Default"/>
    <w:uiPriority w:val="99"/>
    <w:rsid w:val="00C85707"/>
    <w:pPr>
      <w:spacing w:line="520" w:lineRule="atLeast"/>
    </w:pPr>
    <w:rPr>
      <w:rFonts w:cstheme="minorBidi"/>
      <w:color w:val="auto"/>
    </w:rPr>
  </w:style>
  <w:style w:type="paragraph" w:customStyle="1" w:styleId="CM3">
    <w:name w:val="CM3"/>
    <w:basedOn w:val="Default"/>
    <w:next w:val="Default"/>
    <w:uiPriority w:val="99"/>
    <w:rsid w:val="00C85707"/>
    <w:pPr>
      <w:spacing w:line="266" w:lineRule="atLeast"/>
    </w:pPr>
    <w:rPr>
      <w:rFonts w:cstheme="minorBidi"/>
      <w:color w:val="auto"/>
    </w:rPr>
  </w:style>
  <w:style w:type="paragraph" w:customStyle="1" w:styleId="CM39">
    <w:name w:val="CM39"/>
    <w:basedOn w:val="Default"/>
    <w:next w:val="Default"/>
    <w:uiPriority w:val="99"/>
    <w:rsid w:val="00C85707"/>
    <w:pPr>
      <w:spacing w:after="263"/>
    </w:pPr>
    <w:rPr>
      <w:rFonts w:cstheme="minorBidi"/>
      <w:color w:val="auto"/>
    </w:rPr>
  </w:style>
  <w:style w:type="paragraph" w:customStyle="1" w:styleId="CM4">
    <w:name w:val="CM4"/>
    <w:basedOn w:val="Default"/>
    <w:next w:val="Default"/>
    <w:uiPriority w:val="99"/>
    <w:rsid w:val="00C85707"/>
    <w:pPr>
      <w:spacing w:line="266" w:lineRule="atLeast"/>
    </w:pPr>
    <w:rPr>
      <w:rFonts w:cstheme="minorBidi"/>
      <w:color w:val="auto"/>
    </w:rPr>
  </w:style>
  <w:style w:type="paragraph" w:customStyle="1" w:styleId="CM6">
    <w:name w:val="CM6"/>
    <w:basedOn w:val="Default"/>
    <w:next w:val="Default"/>
    <w:uiPriority w:val="99"/>
    <w:rsid w:val="00C85707"/>
    <w:pPr>
      <w:spacing w:line="266" w:lineRule="atLeast"/>
    </w:pPr>
    <w:rPr>
      <w:rFonts w:cstheme="minorBidi"/>
      <w:color w:val="auto"/>
    </w:rPr>
  </w:style>
  <w:style w:type="paragraph" w:customStyle="1" w:styleId="CM42">
    <w:name w:val="CM42"/>
    <w:basedOn w:val="Default"/>
    <w:next w:val="Default"/>
    <w:uiPriority w:val="99"/>
    <w:rsid w:val="00C85707"/>
    <w:pPr>
      <w:spacing w:after="378"/>
    </w:pPr>
    <w:rPr>
      <w:rFonts w:cstheme="minorBidi"/>
      <w:color w:val="auto"/>
    </w:rPr>
  </w:style>
  <w:style w:type="paragraph" w:customStyle="1" w:styleId="CM43">
    <w:name w:val="CM43"/>
    <w:basedOn w:val="Default"/>
    <w:next w:val="Default"/>
    <w:uiPriority w:val="99"/>
    <w:rsid w:val="00C85707"/>
    <w:pPr>
      <w:spacing w:after="858"/>
    </w:pPr>
    <w:rPr>
      <w:rFonts w:cstheme="minorBidi"/>
      <w:color w:val="auto"/>
    </w:rPr>
  </w:style>
  <w:style w:type="paragraph" w:customStyle="1" w:styleId="CM44">
    <w:name w:val="CM44"/>
    <w:basedOn w:val="Default"/>
    <w:next w:val="Default"/>
    <w:uiPriority w:val="99"/>
    <w:rsid w:val="00C85707"/>
    <w:pPr>
      <w:spacing w:after="1070"/>
    </w:pPr>
    <w:rPr>
      <w:rFonts w:cstheme="minorBidi"/>
      <w:color w:val="auto"/>
    </w:rPr>
  </w:style>
  <w:style w:type="paragraph" w:customStyle="1" w:styleId="CM45">
    <w:name w:val="CM45"/>
    <w:basedOn w:val="Default"/>
    <w:next w:val="Default"/>
    <w:uiPriority w:val="99"/>
    <w:rsid w:val="00C85707"/>
    <w:pPr>
      <w:spacing w:after="1185"/>
    </w:pPr>
    <w:rPr>
      <w:rFonts w:cstheme="minorBidi"/>
      <w:color w:val="auto"/>
    </w:rPr>
  </w:style>
  <w:style w:type="paragraph" w:customStyle="1" w:styleId="CM13">
    <w:name w:val="CM13"/>
    <w:basedOn w:val="Default"/>
    <w:next w:val="Default"/>
    <w:uiPriority w:val="99"/>
    <w:rsid w:val="00C85707"/>
    <w:pPr>
      <w:spacing w:line="266" w:lineRule="atLeast"/>
    </w:pPr>
    <w:rPr>
      <w:rFonts w:cstheme="minorBidi"/>
      <w:color w:val="auto"/>
    </w:rPr>
  </w:style>
  <w:style w:type="paragraph" w:customStyle="1" w:styleId="CM17">
    <w:name w:val="CM17"/>
    <w:basedOn w:val="Default"/>
    <w:next w:val="Default"/>
    <w:uiPriority w:val="99"/>
    <w:rsid w:val="00C85707"/>
    <w:rPr>
      <w:rFonts w:cstheme="minorBidi"/>
      <w:color w:val="auto"/>
    </w:rPr>
  </w:style>
  <w:style w:type="paragraph" w:customStyle="1" w:styleId="CM47">
    <w:name w:val="CM47"/>
    <w:basedOn w:val="Default"/>
    <w:next w:val="Default"/>
    <w:uiPriority w:val="99"/>
    <w:rsid w:val="00C85707"/>
    <w:pPr>
      <w:spacing w:after="665"/>
    </w:pPr>
    <w:rPr>
      <w:rFonts w:cstheme="minorBidi"/>
      <w:color w:val="auto"/>
    </w:rPr>
  </w:style>
  <w:style w:type="paragraph" w:customStyle="1" w:styleId="CM20">
    <w:name w:val="CM20"/>
    <w:basedOn w:val="Default"/>
    <w:next w:val="Default"/>
    <w:uiPriority w:val="99"/>
    <w:rsid w:val="00C85707"/>
    <w:pPr>
      <w:spacing w:line="266" w:lineRule="atLeast"/>
    </w:pPr>
    <w:rPr>
      <w:rFonts w:cstheme="minorBidi"/>
      <w:color w:val="auto"/>
    </w:rPr>
  </w:style>
  <w:style w:type="paragraph" w:customStyle="1" w:styleId="CM41">
    <w:name w:val="CM41"/>
    <w:basedOn w:val="Default"/>
    <w:next w:val="Default"/>
    <w:uiPriority w:val="99"/>
    <w:rsid w:val="00C85707"/>
    <w:pPr>
      <w:spacing w:after="310"/>
    </w:pPr>
    <w:rPr>
      <w:rFonts w:cstheme="minorBidi"/>
      <w:color w:val="auto"/>
    </w:rPr>
  </w:style>
  <w:style w:type="paragraph" w:customStyle="1" w:styleId="CM25">
    <w:name w:val="CM25"/>
    <w:basedOn w:val="Default"/>
    <w:next w:val="Default"/>
    <w:uiPriority w:val="99"/>
    <w:rsid w:val="00C85707"/>
    <w:pPr>
      <w:spacing w:line="266" w:lineRule="atLeast"/>
    </w:pPr>
    <w:rPr>
      <w:rFonts w:cstheme="minorBidi"/>
      <w:color w:val="auto"/>
    </w:rPr>
  </w:style>
  <w:style w:type="paragraph" w:customStyle="1" w:styleId="CM5">
    <w:name w:val="CM5"/>
    <w:basedOn w:val="Default"/>
    <w:next w:val="Default"/>
    <w:uiPriority w:val="99"/>
    <w:rsid w:val="00C85707"/>
    <w:pPr>
      <w:spacing w:line="266" w:lineRule="atLeast"/>
    </w:pPr>
    <w:rPr>
      <w:rFonts w:cstheme="minorBidi"/>
      <w:color w:val="auto"/>
    </w:rPr>
  </w:style>
  <w:style w:type="paragraph" w:customStyle="1" w:styleId="CM26">
    <w:name w:val="CM26"/>
    <w:basedOn w:val="Default"/>
    <w:next w:val="Default"/>
    <w:uiPriority w:val="99"/>
    <w:rsid w:val="00C85707"/>
    <w:pPr>
      <w:spacing w:line="266" w:lineRule="atLeast"/>
    </w:pPr>
    <w:rPr>
      <w:rFonts w:cstheme="minorBidi"/>
      <w:color w:val="auto"/>
    </w:rPr>
  </w:style>
  <w:style w:type="paragraph" w:customStyle="1" w:styleId="CM27">
    <w:name w:val="CM27"/>
    <w:basedOn w:val="Default"/>
    <w:next w:val="Default"/>
    <w:uiPriority w:val="99"/>
    <w:rsid w:val="00C85707"/>
    <w:pPr>
      <w:spacing w:line="266" w:lineRule="atLeast"/>
    </w:pPr>
    <w:rPr>
      <w:rFonts w:cstheme="minorBidi"/>
      <w:color w:val="auto"/>
    </w:rPr>
  </w:style>
  <w:style w:type="paragraph" w:styleId="BalloonText">
    <w:name w:val="Balloon Text"/>
    <w:basedOn w:val="Normal"/>
    <w:link w:val="BalloonTextChar"/>
    <w:uiPriority w:val="99"/>
    <w:semiHidden/>
    <w:unhideWhenUsed/>
    <w:rsid w:val="00C857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85707"/>
    <w:rPr>
      <w:rFonts w:ascii="Tahoma" w:eastAsiaTheme="minorEastAsia" w:hAnsi="Tahoma" w:cs="Tahoma"/>
      <w:sz w:val="16"/>
      <w:szCs w:val="16"/>
      <w:lang w:eastAsia="id-ID"/>
    </w:rPr>
  </w:style>
  <w:style w:type="table" w:styleId="MediumShading1-Accent2">
    <w:name w:val="Medium Shading 1 Accent 2"/>
    <w:basedOn w:val="TableNormal"/>
    <w:uiPriority w:val="63"/>
    <w:rsid w:val="00734482"/>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paragraph" w:styleId="ListParagraph">
    <w:name w:val="List Paragraph"/>
    <w:basedOn w:val="Normal"/>
    <w:uiPriority w:val="34"/>
    <w:qFormat/>
    <w:rsid w:val="004B074A"/>
    <w:pPr>
      <w:suppressAutoHyphens/>
      <w:spacing w:after="0" w:line="240" w:lineRule="auto"/>
      <w:ind w:left="720" w:firstLine="159"/>
      <w:jc w:val="both"/>
    </w:pPr>
    <w:rPr>
      <w:rFonts w:ascii="Calibri" w:eastAsia="Calibri" w:hAnsi="Calibri" w:cs="Calibri"/>
      <w:lang w:val="en-US" w:eastAsia="ar-SA"/>
    </w:rPr>
  </w:style>
  <w:style w:type="table" w:styleId="TableGrid">
    <w:name w:val="Table Grid"/>
    <w:basedOn w:val="TableNormal"/>
    <w:rsid w:val="00A576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BC6710"/>
    <w:pPr>
      <w:tabs>
        <w:tab w:val="center" w:pos="4320"/>
        <w:tab w:val="right" w:pos="8640"/>
      </w:tabs>
      <w:spacing w:after="0" w:line="240" w:lineRule="auto"/>
    </w:pPr>
  </w:style>
  <w:style w:type="character" w:customStyle="1" w:styleId="HeaderChar">
    <w:name w:val="Header Char"/>
    <w:basedOn w:val="DefaultParagraphFont"/>
    <w:link w:val="Header"/>
    <w:uiPriority w:val="99"/>
    <w:rsid w:val="00BC6710"/>
    <w:rPr>
      <w:rFonts w:eastAsiaTheme="minorEastAsia"/>
      <w:lang w:eastAsia="id-ID"/>
    </w:rPr>
  </w:style>
  <w:style w:type="character" w:styleId="PageNumber">
    <w:name w:val="page number"/>
    <w:basedOn w:val="DefaultParagraphFont"/>
    <w:uiPriority w:val="99"/>
    <w:semiHidden/>
    <w:unhideWhenUsed/>
    <w:rsid w:val="00BC6710"/>
  </w:style>
  <w:style w:type="paragraph" w:styleId="FootnoteText">
    <w:name w:val="footnote text"/>
    <w:basedOn w:val="Normal"/>
    <w:link w:val="FootnoteTextChar"/>
    <w:uiPriority w:val="99"/>
    <w:unhideWhenUsed/>
    <w:rsid w:val="00DA271C"/>
    <w:pPr>
      <w:spacing w:after="0" w:line="240" w:lineRule="auto"/>
    </w:pPr>
    <w:rPr>
      <w:sz w:val="24"/>
      <w:szCs w:val="24"/>
    </w:rPr>
  </w:style>
  <w:style w:type="character" w:customStyle="1" w:styleId="FootnoteTextChar">
    <w:name w:val="Footnote Text Char"/>
    <w:basedOn w:val="DefaultParagraphFont"/>
    <w:link w:val="FootnoteText"/>
    <w:uiPriority w:val="99"/>
    <w:rsid w:val="00DA271C"/>
    <w:rPr>
      <w:rFonts w:eastAsiaTheme="minorEastAsia"/>
      <w:sz w:val="24"/>
      <w:szCs w:val="24"/>
      <w:lang w:eastAsia="id-ID"/>
    </w:rPr>
  </w:style>
  <w:style w:type="character" w:styleId="FootnoteReference">
    <w:name w:val="footnote reference"/>
    <w:basedOn w:val="DefaultParagraphFont"/>
    <w:uiPriority w:val="99"/>
    <w:unhideWhenUsed/>
    <w:rsid w:val="00DA271C"/>
    <w:rPr>
      <w:vertAlign w:val="superscript"/>
    </w:rPr>
  </w:style>
  <w:style w:type="paragraph" w:styleId="PlainText">
    <w:name w:val="Plain Text"/>
    <w:basedOn w:val="Normal"/>
    <w:link w:val="PlainTextChar"/>
    <w:uiPriority w:val="99"/>
    <w:rsid w:val="00440A29"/>
    <w:pPr>
      <w:bidi/>
      <w:spacing w:after="0" w:line="240" w:lineRule="auto"/>
    </w:pPr>
    <w:rPr>
      <w:rFonts w:ascii="Courier New" w:eastAsia="Times New Roman" w:hAnsi="Times New Roman" w:cs="Traditional Arabic"/>
      <w:sz w:val="20"/>
      <w:szCs w:val="24"/>
      <w:lang w:val="en-US" w:eastAsia="en-US"/>
    </w:rPr>
  </w:style>
  <w:style w:type="character" w:customStyle="1" w:styleId="PlainTextChar">
    <w:name w:val="Plain Text Char"/>
    <w:basedOn w:val="DefaultParagraphFont"/>
    <w:link w:val="PlainText"/>
    <w:uiPriority w:val="99"/>
    <w:rsid w:val="00440A29"/>
    <w:rPr>
      <w:rFonts w:ascii="Courier New" w:eastAsia="Times New Roman" w:hAnsi="Times New Roman" w:cs="Traditional Arabic"/>
      <w:sz w:val="20"/>
      <w:szCs w:val="24"/>
      <w:lang w:val="en-US"/>
    </w:rPr>
  </w:style>
  <w:style w:type="paragraph" w:styleId="Footer">
    <w:name w:val="footer"/>
    <w:basedOn w:val="Normal"/>
    <w:link w:val="FooterChar"/>
    <w:uiPriority w:val="99"/>
    <w:unhideWhenUsed/>
    <w:rsid w:val="00EA649E"/>
    <w:pPr>
      <w:tabs>
        <w:tab w:val="center" w:pos="4680"/>
        <w:tab w:val="right" w:pos="9360"/>
      </w:tabs>
      <w:spacing w:after="0" w:line="240" w:lineRule="auto"/>
    </w:pPr>
  </w:style>
  <w:style w:type="character" w:customStyle="1" w:styleId="FooterChar">
    <w:name w:val="Footer Char"/>
    <w:basedOn w:val="DefaultParagraphFont"/>
    <w:link w:val="Footer"/>
    <w:uiPriority w:val="99"/>
    <w:rsid w:val="00EA649E"/>
    <w:rPr>
      <w:rFonts w:eastAsiaTheme="minorEastAsia"/>
      <w:lang w:eastAsia="id-ID"/>
    </w:rPr>
  </w:style>
  <w:style w:type="paragraph" w:styleId="BodyTextIndent">
    <w:name w:val="Body Text Indent"/>
    <w:basedOn w:val="Normal"/>
    <w:link w:val="BodyTextIndentChar"/>
    <w:rsid w:val="00E33126"/>
    <w:pPr>
      <w:overflowPunct w:val="0"/>
      <w:autoSpaceDE w:val="0"/>
      <w:autoSpaceDN w:val="0"/>
      <w:adjustRightInd w:val="0"/>
      <w:spacing w:after="0" w:line="240" w:lineRule="auto"/>
      <w:ind w:left="2127" w:hanging="2127"/>
      <w:jc w:val="both"/>
      <w:textAlignment w:val="baseline"/>
    </w:pPr>
    <w:rPr>
      <w:rFonts w:ascii="Times New Roman" w:eastAsia="Times New Roman" w:hAnsi="Times New Roman" w:cs="Times New Roman"/>
      <w:b/>
      <w:bCs/>
      <w:sz w:val="24"/>
      <w:szCs w:val="20"/>
      <w:lang w:val="en-US" w:eastAsia="en-US"/>
    </w:rPr>
  </w:style>
  <w:style w:type="character" w:customStyle="1" w:styleId="BodyTextIndentChar">
    <w:name w:val="Body Text Indent Char"/>
    <w:basedOn w:val="DefaultParagraphFont"/>
    <w:link w:val="BodyTextIndent"/>
    <w:rsid w:val="00E33126"/>
    <w:rPr>
      <w:rFonts w:ascii="Times New Roman" w:eastAsia="Times New Roman" w:hAnsi="Times New Roman" w:cs="Times New Roman"/>
      <w:b/>
      <w:bCs/>
      <w:sz w:val="24"/>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284441-85A0-4077-99E8-7619EB2C59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9</Pages>
  <Words>2707</Words>
  <Characters>15436</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18107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Mbak Iin</dc:creator>
  <cp:lastModifiedBy>Master</cp:lastModifiedBy>
  <cp:revision>53</cp:revision>
  <cp:lastPrinted>2015-12-08T02:57:00Z</cp:lastPrinted>
  <dcterms:created xsi:type="dcterms:W3CDTF">2013-08-31T13:30:00Z</dcterms:created>
  <dcterms:modified xsi:type="dcterms:W3CDTF">2015-12-08T03:00:00Z</dcterms:modified>
</cp:coreProperties>
</file>